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B260" w14:textId="1806F90E" w:rsidR="008336D5" w:rsidRPr="00327168" w:rsidRDefault="00CE4288" w:rsidP="008336D5">
      <w:pPr>
        <w:rPr>
          <w:rFonts w:ascii="Arial" w:hAnsi="Arial" w:cs="Arial"/>
          <w:b/>
          <w:bCs/>
          <w:color w:val="832472"/>
          <w:sz w:val="44"/>
          <w:szCs w:val="44"/>
        </w:rPr>
      </w:pPr>
      <w:r w:rsidRPr="00327168">
        <w:rPr>
          <w:rFonts w:ascii="Arial" w:hAnsi="Arial" w:cs="Arial"/>
          <w:b/>
          <w:bCs/>
          <w:color w:val="832472"/>
          <w:sz w:val="44"/>
          <w:szCs w:val="44"/>
        </w:rPr>
        <w:t>Care Model Summary</w:t>
      </w:r>
      <w:r w:rsidR="00D44D6B" w:rsidRPr="00327168">
        <w:rPr>
          <w:rFonts w:ascii="Arial" w:hAnsi="Arial" w:cs="Arial"/>
          <w:b/>
          <w:bCs/>
          <w:color w:val="832472"/>
          <w:sz w:val="44"/>
          <w:szCs w:val="44"/>
        </w:rPr>
        <w:t xml:space="preserve"> </w:t>
      </w:r>
    </w:p>
    <w:p w14:paraId="03812C0C" w14:textId="77777777" w:rsidR="00886BA8" w:rsidRPr="00107C9D" w:rsidRDefault="00886BA8" w:rsidP="008336D5">
      <w:pPr>
        <w:rPr>
          <w:rFonts w:ascii="Arial" w:hAnsi="Arial" w:cs="Arial"/>
          <w:b/>
          <w:bCs/>
        </w:rPr>
      </w:pPr>
      <w:r w:rsidRPr="00107C9D">
        <w:rPr>
          <w:rFonts w:ascii="Arial" w:hAnsi="Arial" w:cs="Arial"/>
          <w:b/>
          <w:bCs/>
        </w:rPr>
        <w:t>About this document</w:t>
      </w:r>
    </w:p>
    <w:p w14:paraId="7D0D1809" w14:textId="67306343" w:rsidR="00CD4C9D" w:rsidRDefault="00805140" w:rsidP="008336D5">
      <w:pPr>
        <w:rPr>
          <w:rFonts w:ascii="Arial" w:hAnsi="Arial" w:cs="Arial"/>
        </w:rPr>
      </w:pPr>
      <w:r w:rsidRPr="00107C9D">
        <w:rPr>
          <w:rFonts w:ascii="Arial" w:hAnsi="Arial" w:cs="Arial"/>
        </w:rPr>
        <w:t xml:space="preserve">The </w:t>
      </w:r>
      <w:r w:rsidR="00BC6C47" w:rsidRPr="00107C9D">
        <w:rPr>
          <w:rFonts w:ascii="Arial" w:hAnsi="Arial" w:cs="Arial"/>
        </w:rPr>
        <w:t>C</w:t>
      </w:r>
      <w:r w:rsidR="00D44D6B" w:rsidRPr="00107C9D">
        <w:rPr>
          <w:rFonts w:ascii="Arial" w:hAnsi="Arial" w:cs="Arial"/>
        </w:rPr>
        <w:t>are Model Summary confirm</w:t>
      </w:r>
      <w:r w:rsidR="0048630A" w:rsidRPr="00107C9D">
        <w:rPr>
          <w:rFonts w:ascii="Arial" w:hAnsi="Arial" w:cs="Arial"/>
        </w:rPr>
        <w:t>s</w:t>
      </w:r>
      <w:r w:rsidR="00D44D6B" w:rsidRPr="00107C9D">
        <w:rPr>
          <w:rFonts w:ascii="Arial" w:hAnsi="Arial" w:cs="Arial"/>
        </w:rPr>
        <w:t xml:space="preserve"> details about </w:t>
      </w:r>
      <w:r w:rsidR="00886BA8" w:rsidRPr="00107C9D">
        <w:rPr>
          <w:rFonts w:ascii="Arial" w:hAnsi="Arial" w:cs="Arial"/>
        </w:rPr>
        <w:t>each</w:t>
      </w:r>
      <w:r w:rsidR="00D44D6B" w:rsidRPr="00107C9D">
        <w:rPr>
          <w:rFonts w:ascii="Arial" w:hAnsi="Arial" w:cs="Arial"/>
        </w:rPr>
        <w:t xml:space="preserve"> care </w:t>
      </w:r>
      <w:r w:rsidR="004331A4" w:rsidRPr="00107C9D">
        <w:rPr>
          <w:rFonts w:ascii="Arial" w:hAnsi="Arial" w:cs="Arial"/>
        </w:rPr>
        <w:t>model</w:t>
      </w:r>
      <w:r w:rsidR="00D44D6B" w:rsidRPr="00107C9D">
        <w:rPr>
          <w:rFonts w:ascii="Arial" w:hAnsi="Arial" w:cs="Arial"/>
        </w:rPr>
        <w:t xml:space="preserve"> </w:t>
      </w:r>
      <w:r w:rsidR="00886BA8" w:rsidRPr="00107C9D">
        <w:rPr>
          <w:rFonts w:ascii="Arial" w:hAnsi="Arial" w:cs="Arial"/>
        </w:rPr>
        <w:t>that the care partner provides</w:t>
      </w:r>
      <w:r w:rsidR="0048630A" w:rsidRPr="00107C9D">
        <w:rPr>
          <w:rFonts w:ascii="Arial" w:hAnsi="Arial" w:cs="Arial"/>
        </w:rPr>
        <w:t xml:space="preserve">, and forms part of </w:t>
      </w:r>
      <w:r w:rsidR="00886BA8" w:rsidRPr="00107C9D">
        <w:rPr>
          <w:rFonts w:ascii="Arial" w:hAnsi="Arial" w:cs="Arial"/>
        </w:rPr>
        <w:t>the</w:t>
      </w:r>
      <w:r w:rsidR="0048630A" w:rsidRPr="00107C9D">
        <w:rPr>
          <w:rFonts w:ascii="Arial" w:hAnsi="Arial" w:cs="Arial"/>
        </w:rPr>
        <w:t xml:space="preserve"> </w:t>
      </w:r>
      <w:r w:rsidR="00BC6C47" w:rsidRPr="00107C9D">
        <w:rPr>
          <w:rFonts w:ascii="Arial" w:hAnsi="Arial" w:cs="Arial"/>
        </w:rPr>
        <w:t>Outcome Agreement</w:t>
      </w:r>
      <w:r w:rsidR="0071307C" w:rsidRPr="00107C9D">
        <w:rPr>
          <w:rFonts w:ascii="Arial" w:hAnsi="Arial" w:cs="Arial"/>
        </w:rPr>
        <w:t xml:space="preserve">. </w:t>
      </w:r>
      <w:r w:rsidR="00275AF8" w:rsidRPr="00107C9D">
        <w:rPr>
          <w:rFonts w:ascii="Arial" w:hAnsi="Arial" w:cs="Arial"/>
        </w:rPr>
        <w:t xml:space="preserve">The Oranga Tamariki Contract </w:t>
      </w:r>
      <w:r w:rsidR="00665BF1" w:rsidRPr="00107C9D">
        <w:rPr>
          <w:rFonts w:ascii="Arial" w:hAnsi="Arial" w:cs="Arial"/>
        </w:rPr>
        <w:t>Manager</w:t>
      </w:r>
      <w:r w:rsidR="00B547AE">
        <w:rPr>
          <w:rFonts w:ascii="Arial" w:hAnsi="Arial" w:cs="Arial"/>
        </w:rPr>
        <w:t>/Advisor</w:t>
      </w:r>
      <w:r w:rsidR="00275AF8" w:rsidRPr="00107C9D">
        <w:rPr>
          <w:rFonts w:ascii="Arial" w:hAnsi="Arial" w:cs="Arial"/>
        </w:rPr>
        <w:t xml:space="preserve"> will </w:t>
      </w:r>
      <w:r w:rsidR="0082183D">
        <w:rPr>
          <w:rFonts w:ascii="Arial" w:hAnsi="Arial" w:cs="Arial"/>
        </w:rPr>
        <w:t>ensure</w:t>
      </w:r>
      <w:r w:rsidR="00310CC7">
        <w:rPr>
          <w:rFonts w:ascii="Arial" w:hAnsi="Arial" w:cs="Arial"/>
        </w:rPr>
        <w:t xml:space="preserve"> that this document is completed</w:t>
      </w:r>
      <w:r w:rsidR="00275AF8" w:rsidRPr="00107C9D">
        <w:rPr>
          <w:rFonts w:ascii="Arial" w:hAnsi="Arial" w:cs="Arial"/>
        </w:rPr>
        <w:t xml:space="preserve">, in consultation with </w:t>
      </w:r>
      <w:r w:rsidR="00E3711B" w:rsidRPr="00107C9D">
        <w:rPr>
          <w:rFonts w:ascii="Arial" w:hAnsi="Arial" w:cs="Arial"/>
        </w:rPr>
        <w:t>the care partner</w:t>
      </w:r>
      <w:r w:rsidR="00460F2E">
        <w:rPr>
          <w:rFonts w:ascii="Arial" w:hAnsi="Arial" w:cs="Arial"/>
        </w:rPr>
        <w:t xml:space="preserve">, the </w:t>
      </w:r>
      <w:r w:rsidR="00367462">
        <w:rPr>
          <w:rFonts w:ascii="Arial" w:hAnsi="Arial" w:cs="Arial"/>
        </w:rPr>
        <w:t xml:space="preserve">Oranga Tamariki budget manager, </w:t>
      </w:r>
      <w:r w:rsidR="00360C98" w:rsidRPr="00107C9D">
        <w:rPr>
          <w:rFonts w:ascii="Arial" w:hAnsi="Arial" w:cs="Arial"/>
        </w:rPr>
        <w:t xml:space="preserve">and with any relevant </w:t>
      </w:r>
      <w:r w:rsidR="00FF3757" w:rsidRPr="00107C9D">
        <w:rPr>
          <w:rFonts w:ascii="Arial" w:hAnsi="Arial" w:cs="Arial"/>
        </w:rPr>
        <w:t>Oranga Tamariki</w:t>
      </w:r>
      <w:r w:rsidR="00360C98" w:rsidRPr="00107C9D">
        <w:rPr>
          <w:rFonts w:ascii="Arial" w:hAnsi="Arial" w:cs="Arial"/>
        </w:rPr>
        <w:t xml:space="preserve"> specialist teams</w:t>
      </w:r>
      <w:r w:rsidR="00275AF8" w:rsidRPr="00107C9D">
        <w:rPr>
          <w:rFonts w:ascii="Arial" w:hAnsi="Arial" w:cs="Arial"/>
        </w:rPr>
        <w:t xml:space="preserve">, during the </w:t>
      </w:r>
      <w:r w:rsidR="00064C27">
        <w:rPr>
          <w:rFonts w:ascii="Arial" w:hAnsi="Arial" w:cs="Arial"/>
        </w:rPr>
        <w:t xml:space="preserve">commissioning and </w:t>
      </w:r>
      <w:r w:rsidR="00275AF8" w:rsidRPr="00107C9D">
        <w:rPr>
          <w:rFonts w:ascii="Arial" w:hAnsi="Arial" w:cs="Arial"/>
        </w:rPr>
        <w:t>contract</w:t>
      </w:r>
      <w:r w:rsidR="008E4420">
        <w:rPr>
          <w:rFonts w:ascii="Arial" w:hAnsi="Arial" w:cs="Arial"/>
        </w:rPr>
        <w:t>ing</w:t>
      </w:r>
      <w:r w:rsidR="00275AF8" w:rsidRPr="00107C9D">
        <w:rPr>
          <w:rFonts w:ascii="Arial" w:hAnsi="Arial" w:cs="Arial"/>
        </w:rPr>
        <w:t xml:space="preserve"> pro</w:t>
      </w:r>
      <w:r w:rsidR="00665BF1" w:rsidRPr="00107C9D">
        <w:rPr>
          <w:rFonts w:ascii="Arial" w:hAnsi="Arial" w:cs="Arial"/>
        </w:rPr>
        <w:t>cess.</w:t>
      </w:r>
      <w:r w:rsidR="00A047E8" w:rsidRPr="00107C9D">
        <w:rPr>
          <w:rFonts w:ascii="Arial" w:hAnsi="Arial" w:cs="Arial"/>
        </w:rPr>
        <w:t xml:space="preserve"> </w:t>
      </w:r>
      <w:r w:rsidR="009F58FE">
        <w:rPr>
          <w:rFonts w:ascii="Arial" w:hAnsi="Arial" w:cs="Arial"/>
        </w:rPr>
        <w:t>(There is a supporting guidance document, for Oranga Tamariki staff</w:t>
      </w:r>
      <w:r w:rsidR="0076030F">
        <w:rPr>
          <w:rFonts w:ascii="Arial" w:hAnsi="Arial" w:cs="Arial"/>
        </w:rPr>
        <w:t>.)</w:t>
      </w:r>
    </w:p>
    <w:p w14:paraId="666D50C2" w14:textId="77777777" w:rsidR="00D44D6B" w:rsidRPr="00107C9D" w:rsidRDefault="00665BF1" w:rsidP="008336D5">
      <w:pPr>
        <w:rPr>
          <w:rFonts w:ascii="Arial" w:hAnsi="Arial" w:cs="Arial"/>
        </w:rPr>
      </w:pPr>
      <w:r w:rsidRPr="00107C9D">
        <w:rPr>
          <w:rFonts w:ascii="Arial" w:hAnsi="Arial" w:cs="Arial"/>
        </w:rPr>
        <w:t>Th</w:t>
      </w:r>
      <w:r w:rsidR="000C743D">
        <w:rPr>
          <w:rFonts w:ascii="Arial" w:hAnsi="Arial" w:cs="Arial"/>
        </w:rPr>
        <w:t xml:space="preserve">e </w:t>
      </w:r>
      <w:r w:rsidR="000C743D" w:rsidRPr="00107C9D">
        <w:rPr>
          <w:rFonts w:ascii="Arial" w:hAnsi="Arial" w:cs="Arial"/>
        </w:rPr>
        <w:t>Care Model Summary</w:t>
      </w:r>
      <w:r w:rsidRPr="00107C9D">
        <w:rPr>
          <w:rFonts w:ascii="Arial" w:hAnsi="Arial" w:cs="Arial"/>
        </w:rPr>
        <w:t xml:space="preserve"> is </w:t>
      </w:r>
      <w:r w:rsidR="00D44D6B" w:rsidRPr="00107C9D">
        <w:rPr>
          <w:rFonts w:ascii="Arial" w:hAnsi="Arial" w:cs="Arial"/>
        </w:rPr>
        <w:t xml:space="preserve">individual to </w:t>
      </w:r>
      <w:r w:rsidR="00E3711B" w:rsidRPr="00107C9D">
        <w:rPr>
          <w:rFonts w:ascii="Arial" w:hAnsi="Arial" w:cs="Arial"/>
        </w:rPr>
        <w:t>each care partner</w:t>
      </w:r>
      <w:r w:rsidR="00D44D6B" w:rsidRPr="00107C9D">
        <w:rPr>
          <w:rFonts w:ascii="Arial" w:hAnsi="Arial" w:cs="Arial"/>
        </w:rPr>
        <w:t xml:space="preserve">. </w:t>
      </w:r>
      <w:r w:rsidR="00E3711B" w:rsidRPr="00107C9D">
        <w:rPr>
          <w:rFonts w:ascii="Arial" w:hAnsi="Arial" w:cs="Arial"/>
        </w:rPr>
        <w:t>For those who</w:t>
      </w:r>
      <w:r w:rsidR="00D44D6B" w:rsidRPr="00107C9D">
        <w:rPr>
          <w:rFonts w:ascii="Arial" w:hAnsi="Arial" w:cs="Arial"/>
        </w:rPr>
        <w:t xml:space="preserve"> provide multiple care responses, there </w:t>
      </w:r>
      <w:r w:rsidR="00AB6181" w:rsidRPr="00107C9D">
        <w:rPr>
          <w:rFonts w:ascii="Arial" w:hAnsi="Arial" w:cs="Arial"/>
        </w:rPr>
        <w:t>will</w:t>
      </w:r>
      <w:r w:rsidR="00D44D6B" w:rsidRPr="00107C9D">
        <w:rPr>
          <w:rFonts w:ascii="Arial" w:hAnsi="Arial" w:cs="Arial"/>
        </w:rPr>
        <w:t xml:space="preserve"> be </w:t>
      </w:r>
      <w:r w:rsidR="00F76A5B">
        <w:rPr>
          <w:rFonts w:ascii="Arial" w:hAnsi="Arial" w:cs="Arial"/>
        </w:rPr>
        <w:t xml:space="preserve">a </w:t>
      </w:r>
      <w:r w:rsidR="000C743D">
        <w:rPr>
          <w:rFonts w:ascii="Arial" w:hAnsi="Arial" w:cs="Arial"/>
        </w:rPr>
        <w:t>summar</w:t>
      </w:r>
      <w:r w:rsidR="00F76A5B">
        <w:rPr>
          <w:rFonts w:ascii="Arial" w:hAnsi="Arial" w:cs="Arial"/>
        </w:rPr>
        <w:t>y</w:t>
      </w:r>
      <w:r w:rsidR="00D44D6B" w:rsidRPr="00107C9D">
        <w:rPr>
          <w:rFonts w:ascii="Arial" w:hAnsi="Arial" w:cs="Arial"/>
        </w:rPr>
        <w:t xml:space="preserve"> for each</w:t>
      </w:r>
      <w:r w:rsidR="00097623" w:rsidRPr="00107C9D">
        <w:rPr>
          <w:rFonts w:ascii="Arial" w:hAnsi="Arial" w:cs="Arial"/>
        </w:rPr>
        <w:t xml:space="preserve"> care </w:t>
      </w:r>
      <w:r w:rsidR="00427F1E" w:rsidRPr="00107C9D">
        <w:rPr>
          <w:rFonts w:ascii="Arial" w:hAnsi="Arial" w:cs="Arial"/>
        </w:rPr>
        <w:t>model</w:t>
      </w:r>
      <w:r w:rsidR="00D44D6B" w:rsidRPr="00107C9D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832372"/>
          <w:left w:val="none" w:sz="0" w:space="0" w:color="auto"/>
          <w:bottom w:val="single" w:sz="4" w:space="0" w:color="832372"/>
          <w:right w:val="none" w:sz="0" w:space="0" w:color="auto"/>
          <w:insideH w:val="single" w:sz="4" w:space="0" w:color="832372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3113"/>
        <w:gridCol w:w="3776"/>
      </w:tblGrid>
      <w:tr w:rsidR="00AF110F" w:rsidRPr="00107C9D" w14:paraId="168731EF" w14:textId="77777777" w:rsidTr="00AE029A">
        <w:tc>
          <w:tcPr>
            <w:tcW w:w="2127" w:type="dxa"/>
          </w:tcPr>
          <w:p w14:paraId="5665367B" w14:textId="56E46C4D" w:rsidR="00AF110F" w:rsidRPr="00107C9D" w:rsidRDefault="00AF110F" w:rsidP="00A128E3">
            <w:pPr>
              <w:rPr>
                <w:rFonts w:ascii="Arial" w:hAnsi="Arial" w:cs="Arial"/>
                <w:b/>
                <w:color w:val="832472"/>
              </w:rPr>
            </w:pPr>
            <w:r w:rsidRPr="00107C9D">
              <w:rPr>
                <w:rFonts w:ascii="Arial" w:hAnsi="Arial" w:cs="Arial"/>
                <w:b/>
                <w:color w:val="832472"/>
              </w:rPr>
              <w:t>Care partner name</w:t>
            </w: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72F0AF6F" w14:textId="77777777" w:rsidR="00AF110F" w:rsidRPr="00107C9D" w:rsidRDefault="00AF110F" w:rsidP="00A128E3">
            <w:pPr>
              <w:rPr>
                <w:rFonts w:ascii="Arial" w:hAnsi="Arial" w:cs="Arial"/>
              </w:rPr>
            </w:pPr>
          </w:p>
        </w:tc>
      </w:tr>
      <w:tr w:rsidR="005C5D08" w:rsidRPr="00107C9D" w14:paraId="5E0E7772" w14:textId="77777777" w:rsidTr="00A128E3">
        <w:tc>
          <w:tcPr>
            <w:tcW w:w="2127" w:type="dxa"/>
          </w:tcPr>
          <w:p w14:paraId="0B9F68B5" w14:textId="761A3174" w:rsidR="005C5D08" w:rsidRPr="00107C9D" w:rsidRDefault="00C553A8" w:rsidP="00A128E3">
            <w:pPr>
              <w:rPr>
                <w:rFonts w:ascii="Arial" w:hAnsi="Arial" w:cs="Arial"/>
                <w:b/>
                <w:color w:val="832472"/>
              </w:rPr>
            </w:pPr>
            <w:r>
              <w:rPr>
                <w:rFonts w:ascii="Arial" w:hAnsi="Arial" w:cs="Arial"/>
                <w:b/>
                <w:color w:val="832472"/>
              </w:rPr>
              <w:t>C</w:t>
            </w:r>
            <w:r w:rsidR="005C5D08" w:rsidRPr="00107C9D">
              <w:rPr>
                <w:rFonts w:ascii="Arial" w:hAnsi="Arial" w:cs="Arial"/>
                <w:b/>
                <w:color w:val="832472"/>
              </w:rPr>
              <w:t xml:space="preserve">are model </w:t>
            </w:r>
            <w:r>
              <w:rPr>
                <w:rFonts w:ascii="Arial" w:hAnsi="Arial" w:cs="Arial"/>
                <w:b/>
                <w:color w:val="832472"/>
              </w:rPr>
              <w:t>name</w:t>
            </w: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4A349394" w14:textId="65E82381" w:rsidR="005C5D08" w:rsidRPr="00107C9D" w:rsidRDefault="005C5D08" w:rsidP="00A128E3">
            <w:pPr>
              <w:rPr>
                <w:rFonts w:ascii="Arial" w:hAnsi="Arial" w:cs="Arial"/>
              </w:rPr>
            </w:pPr>
          </w:p>
        </w:tc>
      </w:tr>
      <w:tr w:rsidR="00983B64" w:rsidRPr="00107C9D" w14:paraId="736F4E7B" w14:textId="77777777" w:rsidTr="00A128E3">
        <w:tc>
          <w:tcPr>
            <w:tcW w:w="2127" w:type="dxa"/>
          </w:tcPr>
          <w:p w14:paraId="1CB22A20" w14:textId="4DAC2BFF" w:rsidR="00983B64" w:rsidRPr="00107C9D" w:rsidRDefault="00983B64" w:rsidP="00A128E3">
            <w:pPr>
              <w:rPr>
                <w:rFonts w:ascii="Arial" w:hAnsi="Arial" w:cs="Arial"/>
                <w:b/>
                <w:color w:val="832472"/>
              </w:rPr>
            </w:pPr>
            <w:r w:rsidRPr="00107C9D">
              <w:rPr>
                <w:rFonts w:ascii="Arial" w:hAnsi="Arial" w:cs="Arial"/>
                <w:b/>
                <w:color w:val="832472"/>
              </w:rPr>
              <w:t>Brief description of the care response</w:t>
            </w: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5C8F754A" w14:textId="5956BCF0" w:rsidR="00694B05" w:rsidRDefault="00760265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>[</w:t>
            </w:r>
            <w:r w:rsidR="00303058">
              <w:rPr>
                <w:rFonts w:ascii="Arial" w:hAnsi="Arial" w:cs="Arial"/>
              </w:rPr>
              <w:t xml:space="preserve">Describe </w:t>
            </w:r>
            <w:r w:rsidR="005E2C14">
              <w:rPr>
                <w:rFonts w:ascii="Arial" w:hAnsi="Arial" w:cs="Arial"/>
              </w:rPr>
              <w:t>the key aspects that define this care response.</w:t>
            </w:r>
            <w:r w:rsidR="005E2C14" w:rsidRPr="00107C9D">
              <w:rPr>
                <w:rFonts w:ascii="Arial" w:hAnsi="Arial" w:cs="Arial"/>
              </w:rPr>
              <w:t xml:space="preserve"> </w:t>
            </w:r>
            <w:r w:rsidR="00B30609">
              <w:rPr>
                <w:rFonts w:ascii="Arial" w:hAnsi="Arial" w:cs="Arial"/>
              </w:rPr>
              <w:t>For example,</w:t>
            </w:r>
            <w:r w:rsidR="00A932AF" w:rsidRPr="00107C9D">
              <w:rPr>
                <w:rFonts w:ascii="Arial" w:hAnsi="Arial" w:cs="Arial"/>
              </w:rPr>
              <w:t xml:space="preserve"> </w:t>
            </w:r>
            <w:r w:rsidR="003611F7">
              <w:rPr>
                <w:rFonts w:ascii="Arial" w:hAnsi="Arial" w:cs="Arial"/>
              </w:rPr>
              <w:t>as relevant</w:t>
            </w:r>
            <w:r w:rsidR="00A932AF" w:rsidRPr="00107C9D">
              <w:rPr>
                <w:rFonts w:ascii="Arial" w:hAnsi="Arial" w:cs="Arial"/>
              </w:rPr>
              <w:t xml:space="preserve">: </w:t>
            </w:r>
          </w:p>
          <w:p w14:paraId="6F9B3A52" w14:textId="77777777" w:rsidR="0033306A" w:rsidRDefault="0033306A" w:rsidP="00A128E3">
            <w:pPr>
              <w:rPr>
                <w:rFonts w:ascii="Arial" w:hAnsi="Arial" w:cs="Arial"/>
              </w:rPr>
            </w:pPr>
          </w:p>
          <w:p w14:paraId="7A06D6E7" w14:textId="41BB0C2F" w:rsidR="00983B64" w:rsidRPr="00107C9D" w:rsidRDefault="00405215" w:rsidP="00A1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DC3E1B">
              <w:rPr>
                <w:rFonts w:ascii="Arial" w:hAnsi="Arial" w:cs="Arial"/>
              </w:rPr>
              <w:t xml:space="preserve">amariki </w:t>
            </w:r>
            <w:r w:rsidR="00EB0A51">
              <w:rPr>
                <w:rFonts w:ascii="Arial" w:hAnsi="Arial" w:cs="Arial"/>
              </w:rPr>
              <w:t>goal</w:t>
            </w:r>
            <w:r w:rsidR="00DC3E1B">
              <w:rPr>
                <w:rFonts w:ascii="Arial" w:hAnsi="Arial" w:cs="Arial"/>
              </w:rPr>
              <w:t>s</w:t>
            </w:r>
            <w:r w:rsidR="00EB0A51">
              <w:rPr>
                <w:rFonts w:ascii="Arial" w:hAnsi="Arial" w:cs="Arial"/>
              </w:rPr>
              <w:t xml:space="preserve"> and outcomes</w:t>
            </w:r>
            <w:r w:rsidR="00EB299C">
              <w:rPr>
                <w:rFonts w:ascii="Arial" w:hAnsi="Arial" w:cs="Arial"/>
              </w:rPr>
              <w:t xml:space="preserve"> / </w:t>
            </w:r>
            <w:r w:rsidR="00E93AE4">
              <w:rPr>
                <w:rFonts w:ascii="Arial" w:hAnsi="Arial" w:cs="Arial"/>
              </w:rPr>
              <w:t xml:space="preserve">How you involve and connect tamariki with their whānau, hapū and iwi / </w:t>
            </w:r>
            <w:r w:rsidR="00EB299C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phil</w:t>
            </w:r>
            <w:r w:rsidR="003014BA">
              <w:rPr>
                <w:rFonts w:ascii="Arial" w:hAnsi="Arial" w:cs="Arial"/>
              </w:rPr>
              <w:t>osophical approach or evidence base of the model</w:t>
            </w:r>
            <w:r w:rsidR="000C5B12">
              <w:rPr>
                <w:rFonts w:ascii="Arial" w:hAnsi="Arial" w:cs="Arial"/>
              </w:rPr>
              <w:t xml:space="preserve"> </w:t>
            </w:r>
            <w:r w:rsidR="00E74DB0">
              <w:rPr>
                <w:rFonts w:ascii="Arial" w:hAnsi="Arial" w:cs="Arial"/>
              </w:rPr>
              <w:t xml:space="preserve">/ </w:t>
            </w:r>
            <w:r w:rsidR="00095605" w:rsidRPr="00095605">
              <w:rPr>
                <w:rFonts w:ascii="Arial" w:hAnsi="Arial" w:cs="Arial"/>
              </w:rPr>
              <w:t xml:space="preserve">How the care response </w:t>
            </w:r>
            <w:r w:rsidR="00C70DED">
              <w:rPr>
                <w:rFonts w:ascii="Arial" w:hAnsi="Arial" w:cs="Arial"/>
              </w:rPr>
              <w:t>has regard to</w:t>
            </w:r>
            <w:r w:rsidR="004127B1" w:rsidRPr="00095605">
              <w:rPr>
                <w:rFonts w:ascii="Arial" w:hAnsi="Arial" w:cs="Arial"/>
              </w:rPr>
              <w:t xml:space="preserve"> </w:t>
            </w:r>
            <w:r w:rsidR="00095605" w:rsidRPr="00095605">
              <w:rPr>
                <w:rFonts w:ascii="Arial" w:hAnsi="Arial" w:cs="Arial"/>
              </w:rPr>
              <w:t xml:space="preserve">mana tamaiti, whakapapa and whanaungatanga / </w:t>
            </w:r>
            <w:r w:rsidR="00EA43B2">
              <w:rPr>
                <w:rFonts w:ascii="Arial" w:hAnsi="Arial" w:cs="Arial"/>
              </w:rPr>
              <w:t>Any</w:t>
            </w:r>
            <w:r w:rsidR="004E2371">
              <w:rPr>
                <w:rFonts w:ascii="Arial" w:hAnsi="Arial" w:cs="Arial"/>
              </w:rPr>
              <w:t xml:space="preserve"> mana wh</w:t>
            </w:r>
            <w:r w:rsidR="008923C5">
              <w:rPr>
                <w:rFonts w:ascii="Arial" w:hAnsi="Arial" w:cs="Arial"/>
              </w:rPr>
              <w:t xml:space="preserve">enua </w:t>
            </w:r>
            <w:r w:rsidR="00EA43B2">
              <w:rPr>
                <w:rFonts w:ascii="Arial" w:hAnsi="Arial" w:cs="Arial"/>
              </w:rPr>
              <w:t>involvement</w:t>
            </w:r>
            <w:r w:rsidR="008923C5">
              <w:rPr>
                <w:rFonts w:ascii="Arial" w:hAnsi="Arial" w:cs="Arial"/>
              </w:rPr>
              <w:t xml:space="preserve"> in endors</w:t>
            </w:r>
            <w:r w:rsidR="00EA43B2">
              <w:rPr>
                <w:rFonts w:ascii="Arial" w:hAnsi="Arial" w:cs="Arial"/>
              </w:rPr>
              <w:t>ing</w:t>
            </w:r>
            <w:r w:rsidR="008923C5">
              <w:rPr>
                <w:rFonts w:ascii="Arial" w:hAnsi="Arial" w:cs="Arial"/>
              </w:rPr>
              <w:t xml:space="preserve"> your model of care / </w:t>
            </w:r>
            <w:r w:rsidR="003014BA">
              <w:rPr>
                <w:rFonts w:ascii="Arial" w:hAnsi="Arial" w:cs="Arial"/>
              </w:rPr>
              <w:t>Any specialised training and</w:t>
            </w:r>
            <w:r w:rsidR="00EE350C">
              <w:rPr>
                <w:rFonts w:ascii="Arial" w:hAnsi="Arial" w:cs="Arial"/>
              </w:rPr>
              <w:t xml:space="preserve"> support provided</w:t>
            </w:r>
            <w:r w:rsidR="000C5B12">
              <w:rPr>
                <w:rFonts w:ascii="Arial" w:hAnsi="Arial" w:cs="Arial"/>
              </w:rPr>
              <w:t xml:space="preserve"> / </w:t>
            </w:r>
            <w:r w:rsidR="00623F83" w:rsidRPr="00107C9D">
              <w:rPr>
                <w:rFonts w:ascii="Arial" w:hAnsi="Arial" w:cs="Arial"/>
              </w:rPr>
              <w:t>In addition to overall care, do</w:t>
            </w:r>
            <w:r w:rsidR="00B721F7">
              <w:rPr>
                <w:rFonts w:ascii="Arial" w:hAnsi="Arial" w:cs="Arial"/>
              </w:rPr>
              <w:t>es</w:t>
            </w:r>
            <w:r w:rsidR="00623F83" w:rsidRPr="00107C9D">
              <w:rPr>
                <w:rFonts w:ascii="Arial" w:hAnsi="Arial" w:cs="Arial"/>
              </w:rPr>
              <w:t xml:space="preserve"> </w:t>
            </w:r>
            <w:r w:rsidR="00B721F7">
              <w:rPr>
                <w:rFonts w:ascii="Arial" w:hAnsi="Arial" w:cs="Arial"/>
              </w:rPr>
              <w:t>the model</w:t>
            </w:r>
            <w:r w:rsidR="00623F83" w:rsidRPr="00107C9D">
              <w:rPr>
                <w:rFonts w:ascii="Arial" w:hAnsi="Arial" w:cs="Arial"/>
              </w:rPr>
              <w:t xml:space="preserve"> specialise in therapies or interventions for specific needs</w:t>
            </w:r>
            <w:r w:rsidR="00B721F7">
              <w:rPr>
                <w:rFonts w:ascii="Arial" w:hAnsi="Arial" w:cs="Arial"/>
              </w:rPr>
              <w:t xml:space="preserve"> /</w:t>
            </w:r>
            <w:r w:rsidR="00623F83" w:rsidRPr="00107C9D">
              <w:rPr>
                <w:rFonts w:ascii="Arial" w:hAnsi="Arial" w:cs="Arial"/>
              </w:rPr>
              <w:t xml:space="preserve"> </w:t>
            </w:r>
            <w:r w:rsidR="00997CC6">
              <w:rPr>
                <w:rFonts w:ascii="Arial" w:hAnsi="Arial" w:cs="Arial"/>
              </w:rPr>
              <w:t>The</w:t>
            </w:r>
            <w:r w:rsidR="003611F7">
              <w:rPr>
                <w:rFonts w:ascii="Arial" w:hAnsi="Arial" w:cs="Arial"/>
              </w:rPr>
              <w:t xml:space="preserve"> types</w:t>
            </w:r>
            <w:r w:rsidR="00144D05">
              <w:rPr>
                <w:rFonts w:ascii="Arial" w:hAnsi="Arial" w:cs="Arial"/>
              </w:rPr>
              <w:t xml:space="preserve"> of staff</w:t>
            </w:r>
            <w:r w:rsidR="0077520E">
              <w:rPr>
                <w:rFonts w:ascii="Arial" w:hAnsi="Arial" w:cs="Arial"/>
              </w:rPr>
              <w:t>ing, skills or expertise</w:t>
            </w:r>
            <w:r w:rsidR="00D03EB3">
              <w:rPr>
                <w:rFonts w:ascii="Arial" w:hAnsi="Arial" w:cs="Arial"/>
              </w:rPr>
              <w:t xml:space="preserve"> provide</w:t>
            </w:r>
            <w:r w:rsidR="00997CC6">
              <w:rPr>
                <w:rFonts w:ascii="Arial" w:hAnsi="Arial" w:cs="Arial"/>
              </w:rPr>
              <w:t>d</w:t>
            </w:r>
            <w:r w:rsidR="00D03EB3">
              <w:rPr>
                <w:rFonts w:ascii="Arial" w:hAnsi="Arial" w:cs="Arial"/>
              </w:rPr>
              <w:t xml:space="preserve"> / </w:t>
            </w:r>
            <w:r w:rsidR="0040560C">
              <w:rPr>
                <w:rFonts w:ascii="Arial" w:hAnsi="Arial" w:cs="Arial"/>
              </w:rPr>
              <w:t>C</w:t>
            </w:r>
            <w:r w:rsidR="00D17076" w:rsidRPr="00107C9D">
              <w:rPr>
                <w:rFonts w:ascii="Arial" w:hAnsi="Arial" w:cs="Arial"/>
              </w:rPr>
              <w:t>ollaborat</w:t>
            </w:r>
            <w:r w:rsidR="0040560C">
              <w:rPr>
                <w:rFonts w:ascii="Arial" w:hAnsi="Arial" w:cs="Arial"/>
              </w:rPr>
              <w:t>ions</w:t>
            </w:r>
            <w:r w:rsidR="00D17076" w:rsidRPr="00107C9D">
              <w:rPr>
                <w:rFonts w:ascii="Arial" w:hAnsi="Arial" w:cs="Arial"/>
              </w:rPr>
              <w:t xml:space="preserve"> with other partners</w:t>
            </w:r>
            <w:r w:rsidR="0040560C">
              <w:rPr>
                <w:rFonts w:ascii="Arial" w:hAnsi="Arial" w:cs="Arial"/>
              </w:rPr>
              <w:t xml:space="preserve"> or agencies</w:t>
            </w:r>
            <w:r w:rsidR="00D17076" w:rsidRPr="00107C9D">
              <w:rPr>
                <w:rFonts w:ascii="Arial" w:hAnsi="Arial" w:cs="Arial"/>
              </w:rPr>
              <w:t xml:space="preserve"> to bring in specialist interventions </w:t>
            </w:r>
            <w:r w:rsidR="00B62A3E">
              <w:rPr>
                <w:rFonts w:ascii="Arial" w:hAnsi="Arial" w:cs="Arial"/>
              </w:rPr>
              <w:t>or multidisciplinary responses</w:t>
            </w:r>
            <w:r w:rsidR="00D22A5F">
              <w:rPr>
                <w:rFonts w:ascii="Arial" w:hAnsi="Arial" w:cs="Arial"/>
              </w:rPr>
              <w:t>]</w:t>
            </w:r>
          </w:p>
        </w:tc>
      </w:tr>
      <w:tr w:rsidR="00AF20A5" w:rsidRPr="00107C9D" w14:paraId="39C928DF" w14:textId="77777777" w:rsidTr="00A128E3">
        <w:tc>
          <w:tcPr>
            <w:tcW w:w="2127" w:type="dxa"/>
            <w:vMerge w:val="restart"/>
          </w:tcPr>
          <w:p w14:paraId="38C001FD" w14:textId="77777777" w:rsidR="00AF20A5" w:rsidRPr="00107C9D" w:rsidRDefault="00AF20A5" w:rsidP="00A128E3">
            <w:pPr>
              <w:rPr>
                <w:rFonts w:ascii="Arial" w:hAnsi="Arial" w:cs="Arial"/>
                <w:b/>
                <w:color w:val="832472"/>
              </w:rPr>
            </w:pPr>
            <w:r w:rsidRPr="00107C9D">
              <w:rPr>
                <w:rFonts w:ascii="Arial" w:hAnsi="Arial" w:cs="Arial"/>
                <w:b/>
                <w:color w:val="832472"/>
              </w:rPr>
              <w:t>Who is the care for?</w:t>
            </w: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13803DA2" w14:textId="3710A389" w:rsidR="00AF20A5" w:rsidRPr="00107C9D" w:rsidRDefault="00AF20A5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>Age range:</w:t>
            </w:r>
          </w:p>
        </w:tc>
      </w:tr>
      <w:tr w:rsidR="00AF20A5" w:rsidRPr="00107C9D" w14:paraId="7A460FE8" w14:textId="77777777" w:rsidTr="00A128E3">
        <w:tc>
          <w:tcPr>
            <w:tcW w:w="2127" w:type="dxa"/>
            <w:vMerge/>
          </w:tcPr>
          <w:p w14:paraId="13A1B778" w14:textId="77777777" w:rsidR="00AF20A5" w:rsidRPr="00107C9D" w:rsidRDefault="00AF20A5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58EF9578" w14:textId="3C12286F" w:rsidR="00AF20A5" w:rsidRPr="00107C9D" w:rsidRDefault="00AF20A5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>Gender identity range:</w:t>
            </w:r>
          </w:p>
        </w:tc>
      </w:tr>
      <w:tr w:rsidR="00B36BC0" w:rsidRPr="00107C9D" w14:paraId="79E0B8AB" w14:textId="77777777" w:rsidTr="00A128E3">
        <w:tc>
          <w:tcPr>
            <w:tcW w:w="2127" w:type="dxa"/>
            <w:vMerge/>
          </w:tcPr>
          <w:p w14:paraId="23D8EC7C" w14:textId="77777777" w:rsidR="00B36BC0" w:rsidRPr="00107C9D" w:rsidRDefault="00B36BC0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53F5057F" w14:textId="41DAC2B1" w:rsidR="00B36BC0" w:rsidRPr="00107C9D" w:rsidRDefault="00592945" w:rsidP="00A1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Ethnicity</w:t>
            </w:r>
            <w:r w:rsidR="00AC29FD">
              <w:rPr>
                <w:rFonts w:ascii="Arial" w:hAnsi="Arial" w:cs="Arial"/>
              </w:rPr>
              <w:t>/</w:t>
            </w:r>
            <w:proofErr w:type="spellStart"/>
            <w:r w:rsidR="00AC29FD"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33306A" w:rsidRPr="00107C9D" w14:paraId="4B3DCB20" w14:textId="77777777" w:rsidTr="00A128E3">
        <w:trPr>
          <w:trHeight w:val="517"/>
        </w:trPr>
        <w:tc>
          <w:tcPr>
            <w:tcW w:w="2127" w:type="dxa"/>
            <w:vMerge/>
          </w:tcPr>
          <w:p w14:paraId="2EDA5F03" w14:textId="77777777" w:rsidR="0033306A" w:rsidRPr="00107C9D" w:rsidRDefault="0033306A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7BBB2346" w14:textId="77777777" w:rsidR="0033306A" w:rsidRDefault="0033306A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>Support level</w:t>
            </w:r>
            <w:r w:rsidRPr="00107C9D">
              <w:rPr>
                <w:rStyle w:val="FootnoteReference"/>
                <w:rFonts w:ascii="Arial" w:hAnsi="Arial" w:cs="Arial"/>
              </w:rPr>
              <w:footnoteReference w:id="1"/>
            </w:r>
          </w:p>
          <w:p w14:paraId="0A7BD241" w14:textId="2775E9C7" w:rsidR="0033306A" w:rsidRDefault="00000000" w:rsidP="00A128E3">
            <w:pPr>
              <w:spacing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20842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3306A" w:rsidRPr="00E02E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3306A" w:rsidRPr="00107C9D">
              <w:rPr>
                <w:rFonts w:ascii="Arial" w:hAnsi="Arial" w:cs="Arial"/>
              </w:rPr>
              <w:t xml:space="preserve"> </w:t>
            </w:r>
            <w:r w:rsidR="0033306A">
              <w:rPr>
                <w:rFonts w:ascii="Arial" w:hAnsi="Arial" w:cs="Arial"/>
              </w:rPr>
              <w:t>General</w:t>
            </w:r>
            <w:r w:rsidR="0033306A" w:rsidRPr="00107C9D">
              <w:rPr>
                <w:rFonts w:ascii="Arial" w:hAnsi="Arial" w:cs="Arial"/>
              </w:rPr>
              <w:t xml:space="preserve">   </w:t>
            </w:r>
            <w:r w:rsidR="0033306A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267034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3306A" w:rsidRPr="00E02E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3306A" w:rsidRPr="00107C9D">
              <w:rPr>
                <w:rFonts w:ascii="Arial" w:hAnsi="Arial" w:cs="Arial"/>
              </w:rPr>
              <w:t xml:space="preserve"> Additional</w:t>
            </w:r>
            <w:r w:rsidR="0033306A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5280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3306A" w:rsidRPr="00E02E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3306A" w:rsidRPr="00107C9D">
              <w:rPr>
                <w:rFonts w:ascii="Arial" w:hAnsi="Arial" w:cs="Arial"/>
              </w:rPr>
              <w:t xml:space="preserve"> Greater</w:t>
            </w:r>
            <w:r w:rsidR="0033306A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668430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3306A" w:rsidRPr="00E02EA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3306A" w:rsidRPr="00107C9D">
              <w:rPr>
                <w:rFonts w:ascii="Arial" w:hAnsi="Arial" w:cs="Arial"/>
              </w:rPr>
              <w:t xml:space="preserve"> High</w:t>
            </w:r>
          </w:p>
        </w:tc>
      </w:tr>
      <w:tr w:rsidR="00E60C78" w:rsidRPr="00107C9D" w14:paraId="7DDDB8F6" w14:textId="77777777" w:rsidTr="00A128E3">
        <w:tc>
          <w:tcPr>
            <w:tcW w:w="2127" w:type="dxa"/>
            <w:vMerge/>
          </w:tcPr>
          <w:p w14:paraId="790362AC" w14:textId="77777777" w:rsidR="00E60C78" w:rsidRPr="00107C9D" w:rsidRDefault="00E60C78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5AD6CF5B" w14:textId="3A4E0D1A" w:rsidR="00E60C78" w:rsidRPr="00107C9D" w:rsidRDefault="00E60C78" w:rsidP="00A128E3">
            <w:pPr>
              <w:spacing w:after="60"/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>Care or custody status: [</w:t>
            </w:r>
            <w:r w:rsidR="00E05A92">
              <w:rPr>
                <w:rFonts w:ascii="Arial" w:hAnsi="Arial" w:cs="Arial"/>
              </w:rPr>
              <w:t>Contract Manager to s</w:t>
            </w:r>
            <w:r w:rsidRPr="00107C9D">
              <w:rPr>
                <w:rFonts w:ascii="Arial" w:hAnsi="Arial" w:cs="Arial"/>
              </w:rPr>
              <w:t>elect from the list in the guidance document]</w:t>
            </w:r>
          </w:p>
        </w:tc>
      </w:tr>
      <w:tr w:rsidR="00E60C78" w:rsidRPr="00107C9D" w14:paraId="2422A903" w14:textId="77777777" w:rsidTr="00A128E3">
        <w:trPr>
          <w:trHeight w:val="291"/>
        </w:trPr>
        <w:tc>
          <w:tcPr>
            <w:tcW w:w="2127" w:type="dxa"/>
            <w:vMerge/>
          </w:tcPr>
          <w:p w14:paraId="3E0DAC94" w14:textId="77777777" w:rsidR="00E60C78" w:rsidRPr="00107C9D" w:rsidRDefault="00E60C78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4E94237F" w14:textId="5A5F5FF7" w:rsidR="00E60C78" w:rsidRPr="00107C9D" w:rsidRDefault="00E60C78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 xml:space="preserve">Referral criteria: </w:t>
            </w:r>
          </w:p>
        </w:tc>
      </w:tr>
      <w:tr w:rsidR="003671AD" w:rsidRPr="00107C9D" w14:paraId="3CDFE4FD" w14:textId="77777777" w:rsidTr="00A128E3">
        <w:tc>
          <w:tcPr>
            <w:tcW w:w="2127" w:type="dxa"/>
            <w:vMerge w:val="restart"/>
          </w:tcPr>
          <w:p w14:paraId="71D149E9" w14:textId="1ABC99E9" w:rsidR="003671AD" w:rsidRPr="00107C9D" w:rsidRDefault="003671AD" w:rsidP="00A128E3">
            <w:pPr>
              <w:rPr>
                <w:rFonts w:ascii="Arial" w:hAnsi="Arial" w:cs="Arial"/>
                <w:b/>
                <w:color w:val="832472"/>
              </w:rPr>
            </w:pPr>
            <w:r w:rsidRPr="00107C9D">
              <w:rPr>
                <w:rFonts w:ascii="Arial" w:hAnsi="Arial" w:cs="Arial"/>
                <w:b/>
                <w:color w:val="832472"/>
              </w:rPr>
              <w:t xml:space="preserve">Who provides the care, and is there a minimum carer/child ratio to be met? </w:t>
            </w:r>
          </w:p>
        </w:tc>
        <w:tc>
          <w:tcPr>
            <w:tcW w:w="3113" w:type="dxa"/>
            <w:shd w:val="clear" w:color="auto" w:fill="F2F2F2" w:themeFill="background1" w:themeFillShade="F2"/>
          </w:tcPr>
          <w:p w14:paraId="050D72D9" w14:textId="09ABCF80" w:rsidR="003671AD" w:rsidRPr="00107C9D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90712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671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71AD">
              <w:rPr>
                <w:rFonts w:ascii="Arial" w:hAnsi="Arial" w:cs="Arial"/>
              </w:rPr>
              <w:t xml:space="preserve"> Caregiver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23DEFEC1" w14:textId="5A75FBF4" w:rsidR="003671AD" w:rsidRPr="00107C9D" w:rsidRDefault="003671AD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 xml:space="preserve">Caregiver/child ratio: </w:t>
            </w:r>
          </w:p>
        </w:tc>
      </w:tr>
      <w:tr w:rsidR="004856D5" w:rsidRPr="00107C9D" w14:paraId="33F4B870" w14:textId="77777777" w:rsidTr="00A128E3">
        <w:trPr>
          <w:trHeight w:val="547"/>
        </w:trPr>
        <w:tc>
          <w:tcPr>
            <w:tcW w:w="2127" w:type="dxa"/>
            <w:vMerge/>
          </w:tcPr>
          <w:p w14:paraId="7460A48F" w14:textId="77777777" w:rsidR="004856D5" w:rsidRPr="00107C9D" w:rsidRDefault="004856D5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574097C3" w14:textId="16F1E64E" w:rsidR="004856D5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876867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856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56D5" w:rsidRPr="00107C9D">
              <w:rPr>
                <w:rFonts w:ascii="Arial" w:hAnsi="Arial" w:cs="Arial"/>
              </w:rPr>
              <w:t xml:space="preserve"> Care staff </w:t>
            </w:r>
            <w:r w:rsidR="00DA1011">
              <w:rPr>
                <w:rFonts w:ascii="Arial" w:hAnsi="Arial" w:cs="Arial"/>
              </w:rPr>
              <w:t xml:space="preserve">                              </w:t>
            </w:r>
            <w:r w:rsidR="00DA1011" w:rsidRPr="00107C9D">
              <w:rPr>
                <w:rFonts w:ascii="Arial" w:hAnsi="Arial" w:cs="Arial"/>
              </w:rPr>
              <w:t>Staff/child ratio:</w:t>
            </w:r>
          </w:p>
          <w:p w14:paraId="59DAA4E5" w14:textId="38565BE5" w:rsidR="004856D5" w:rsidRPr="00107C9D" w:rsidRDefault="004856D5" w:rsidP="00A1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ticked both, </w:t>
            </w:r>
            <w:proofErr w:type="gramStart"/>
            <w:r>
              <w:rPr>
                <w:rFonts w:ascii="Arial" w:hAnsi="Arial" w:cs="Arial"/>
              </w:rPr>
              <w:t>or</w:t>
            </w:r>
            <w:proofErr w:type="gramEnd"/>
            <w:r>
              <w:rPr>
                <w:rFonts w:ascii="Arial" w:hAnsi="Arial" w:cs="Arial"/>
              </w:rPr>
              <w:t xml:space="preserve"> if other</w:t>
            </w:r>
            <w:r w:rsidR="00776FFF">
              <w:rPr>
                <w:rFonts w:ascii="Arial" w:hAnsi="Arial" w:cs="Arial"/>
              </w:rPr>
              <w:t xml:space="preserve"> supports are also in place, comment here: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064B7" w:rsidRPr="00107C9D" w14:paraId="4DD611BF" w14:textId="77777777" w:rsidTr="00A128E3">
        <w:tc>
          <w:tcPr>
            <w:tcW w:w="2127" w:type="dxa"/>
            <w:vMerge w:val="restart"/>
          </w:tcPr>
          <w:p w14:paraId="7A503659" w14:textId="77777777" w:rsidR="00E064B7" w:rsidRPr="00107C9D" w:rsidRDefault="00E064B7" w:rsidP="00A128E3">
            <w:pPr>
              <w:rPr>
                <w:rFonts w:ascii="Arial" w:hAnsi="Arial" w:cs="Arial"/>
                <w:b/>
                <w:color w:val="832472"/>
              </w:rPr>
            </w:pPr>
            <w:r w:rsidRPr="00107C9D">
              <w:rPr>
                <w:rFonts w:ascii="Arial" w:hAnsi="Arial" w:cs="Arial"/>
                <w:b/>
                <w:color w:val="832472"/>
              </w:rPr>
              <w:lastRenderedPageBreak/>
              <w:t>Where does the care take place?</w:t>
            </w:r>
          </w:p>
          <w:p w14:paraId="67044C6A" w14:textId="77777777" w:rsidR="00E064B7" w:rsidRPr="00107C9D" w:rsidRDefault="00E064B7" w:rsidP="00A128E3">
            <w:pPr>
              <w:rPr>
                <w:rFonts w:ascii="Arial" w:hAnsi="Arial" w:cs="Arial"/>
              </w:rPr>
            </w:pPr>
          </w:p>
          <w:p w14:paraId="69F6226F" w14:textId="2AF47C50" w:rsidR="00E064B7" w:rsidRPr="00107C9D" w:rsidRDefault="00E064B7" w:rsidP="00A128E3">
            <w:pPr>
              <w:rPr>
                <w:rFonts w:ascii="Arial" w:hAnsi="Arial" w:cs="Arial"/>
              </w:rPr>
            </w:pPr>
          </w:p>
        </w:tc>
        <w:tc>
          <w:tcPr>
            <w:tcW w:w="3113" w:type="dxa"/>
            <w:shd w:val="clear" w:color="auto" w:fill="F2F2F2" w:themeFill="background1" w:themeFillShade="F2"/>
          </w:tcPr>
          <w:p w14:paraId="2293DFD5" w14:textId="26611A0C" w:rsidR="00E064B7" w:rsidRPr="00107C9D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1849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B2B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2BFA" w:rsidRPr="00107C9D">
              <w:rPr>
                <w:rFonts w:ascii="Arial" w:hAnsi="Arial" w:cs="Arial"/>
              </w:rPr>
              <w:t xml:space="preserve"> </w:t>
            </w:r>
            <w:r w:rsidR="00E064B7" w:rsidRPr="00107C9D">
              <w:rPr>
                <w:rFonts w:ascii="Arial" w:hAnsi="Arial" w:cs="Arial"/>
              </w:rPr>
              <w:t>Private home of caregiver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1DFEAA40" w14:textId="6DB5C34B" w:rsidR="00E064B7" w:rsidRPr="00107C9D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55409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1B2B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2BFA" w:rsidRPr="00107C9D">
              <w:rPr>
                <w:rFonts w:ascii="Arial" w:hAnsi="Arial" w:cs="Arial"/>
              </w:rPr>
              <w:t xml:space="preserve"> </w:t>
            </w:r>
            <w:r w:rsidR="00C85E19" w:rsidRPr="00107C9D">
              <w:rPr>
                <w:rFonts w:ascii="Arial" w:hAnsi="Arial" w:cs="Arial"/>
              </w:rPr>
              <w:t>Private home of care staff</w:t>
            </w:r>
          </w:p>
        </w:tc>
      </w:tr>
      <w:tr w:rsidR="009B1089" w:rsidRPr="00107C9D" w14:paraId="6B8BE658" w14:textId="77777777" w:rsidTr="00A128E3">
        <w:tc>
          <w:tcPr>
            <w:tcW w:w="2127" w:type="dxa"/>
            <w:vMerge/>
          </w:tcPr>
          <w:p w14:paraId="2873A494" w14:textId="77777777" w:rsidR="009B1089" w:rsidRPr="00107C9D" w:rsidRDefault="009B1089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2793C8D2" w14:textId="5C57CA17" w:rsidR="009B1089" w:rsidRPr="00107C9D" w:rsidRDefault="009B1089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>Partner property</w:t>
            </w:r>
            <w:r w:rsidR="00A83DAA" w:rsidRPr="00107C9D">
              <w:rPr>
                <w:rFonts w:ascii="Arial" w:hAnsi="Arial" w:cs="Arial"/>
              </w:rPr>
              <w:t xml:space="preserve">:     </w:t>
            </w:r>
            <w:r w:rsidR="00A83DAA">
              <w:rPr>
                <w:rFonts w:ascii="Arial" w:hAnsi="Arial" w:cs="Arial"/>
              </w:rPr>
              <w:t xml:space="preserve">               </w:t>
            </w:r>
            <w:r w:rsidR="00A83DAA" w:rsidRPr="00107C9D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428616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83D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3DAA" w:rsidRPr="00107C9D">
              <w:rPr>
                <w:rFonts w:ascii="Arial" w:hAnsi="Arial" w:cs="Arial"/>
              </w:rPr>
              <w:t xml:space="preserve"> owned               </w:t>
            </w:r>
            <w:sdt>
              <w:sdtPr>
                <w:rPr>
                  <w:rFonts w:ascii="Arial" w:hAnsi="Arial" w:cs="Arial"/>
                </w:rPr>
                <w:id w:val="18926942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83D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83DAA" w:rsidRPr="00107C9D">
              <w:rPr>
                <w:rFonts w:ascii="Arial" w:hAnsi="Arial" w:cs="Arial"/>
              </w:rPr>
              <w:t xml:space="preserve"> leased</w:t>
            </w:r>
          </w:p>
        </w:tc>
      </w:tr>
      <w:tr w:rsidR="007A4BA2" w:rsidRPr="00107C9D" w14:paraId="329064E1" w14:textId="77777777" w:rsidTr="00A128E3">
        <w:tc>
          <w:tcPr>
            <w:tcW w:w="2127" w:type="dxa"/>
            <w:vMerge/>
          </w:tcPr>
          <w:p w14:paraId="7110B7CD" w14:textId="77777777" w:rsidR="007A4BA2" w:rsidRPr="00107C9D" w:rsidRDefault="007A4BA2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19D8F089" w14:textId="0BFE4A51" w:rsidR="007A4BA2" w:rsidRPr="00107C9D" w:rsidRDefault="007A4BA2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 xml:space="preserve">Oranga Tamariki property: </w:t>
            </w:r>
            <w:r w:rsidR="00766624" w:rsidRPr="00107C9D"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683863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Pr="00107C9D">
              <w:rPr>
                <w:rFonts w:ascii="Arial" w:hAnsi="Arial" w:cs="Arial"/>
              </w:rPr>
              <w:t xml:space="preserve">owned               </w:t>
            </w:r>
            <w:sdt>
              <w:sdtPr>
                <w:rPr>
                  <w:rFonts w:ascii="Arial" w:hAnsi="Arial" w:cs="Arial"/>
                </w:rPr>
                <w:id w:val="14844262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Pr="00107C9D">
              <w:rPr>
                <w:rFonts w:ascii="Arial" w:hAnsi="Arial" w:cs="Arial"/>
              </w:rPr>
              <w:t>leased</w:t>
            </w:r>
          </w:p>
        </w:tc>
      </w:tr>
      <w:tr w:rsidR="00E344CF" w:rsidRPr="00107C9D" w14:paraId="5F6237D1" w14:textId="77777777" w:rsidTr="00A128E3">
        <w:tc>
          <w:tcPr>
            <w:tcW w:w="2127" w:type="dxa"/>
            <w:vMerge/>
          </w:tcPr>
          <w:p w14:paraId="6B059578" w14:textId="77777777" w:rsidR="00E344CF" w:rsidRPr="00107C9D" w:rsidRDefault="00E344CF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5044183A" w14:textId="4E9B1FF9" w:rsidR="00E344CF" w:rsidRPr="00107C9D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2761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B10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B1089" w:rsidRPr="00107C9D">
              <w:rPr>
                <w:rFonts w:ascii="Arial" w:hAnsi="Arial" w:cs="Arial"/>
              </w:rPr>
              <w:t xml:space="preserve"> </w:t>
            </w:r>
            <w:proofErr w:type="spellStart"/>
            <w:r w:rsidR="009B1089" w:rsidRPr="00107C9D">
              <w:rPr>
                <w:rFonts w:ascii="Arial" w:hAnsi="Arial" w:cs="Arial"/>
              </w:rPr>
              <w:t>Kāinga</w:t>
            </w:r>
            <w:proofErr w:type="spellEnd"/>
            <w:r w:rsidR="009B1089" w:rsidRPr="00107C9D">
              <w:rPr>
                <w:rFonts w:ascii="Arial" w:hAnsi="Arial" w:cs="Arial"/>
              </w:rPr>
              <w:t xml:space="preserve"> Ora property</w:t>
            </w:r>
          </w:p>
        </w:tc>
      </w:tr>
      <w:tr w:rsidR="00766624" w:rsidRPr="00107C9D" w14:paraId="4ECC56D4" w14:textId="77777777" w:rsidTr="00A128E3">
        <w:tc>
          <w:tcPr>
            <w:tcW w:w="2127" w:type="dxa"/>
            <w:vMerge/>
          </w:tcPr>
          <w:p w14:paraId="210BA6A6" w14:textId="77777777" w:rsidR="00766624" w:rsidRPr="00107C9D" w:rsidRDefault="00766624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718D24DE" w14:textId="6865A8F0" w:rsidR="00766624" w:rsidRPr="00107C9D" w:rsidRDefault="00766624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>Other: [Please specify]</w:t>
            </w:r>
          </w:p>
        </w:tc>
      </w:tr>
      <w:tr w:rsidR="00CC2809" w:rsidRPr="00107C9D" w14:paraId="56313851" w14:textId="77777777" w:rsidTr="00A128E3">
        <w:tc>
          <w:tcPr>
            <w:tcW w:w="2127" w:type="dxa"/>
          </w:tcPr>
          <w:p w14:paraId="5BD2A4B3" w14:textId="6217AE6C" w:rsidR="00CC2809" w:rsidRPr="00107C9D" w:rsidRDefault="00CC2809" w:rsidP="00A128E3">
            <w:pPr>
              <w:rPr>
                <w:rFonts w:ascii="Arial" w:hAnsi="Arial" w:cs="Arial"/>
                <w:b/>
                <w:color w:val="832472"/>
              </w:rPr>
            </w:pPr>
            <w:bookmarkStart w:id="0" w:name="_Hlk88660111"/>
            <w:r>
              <w:rPr>
                <w:rFonts w:ascii="Arial" w:hAnsi="Arial" w:cs="Arial"/>
                <w:b/>
                <w:color w:val="832472"/>
              </w:rPr>
              <w:t>Where in Aotearoa does the care take place?</w:t>
            </w: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3B055240" w14:textId="03C39AFE" w:rsidR="00CC2809" w:rsidRPr="00107C9D" w:rsidRDefault="00CC2809" w:rsidP="00A1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747136">
              <w:rPr>
                <w:rFonts w:ascii="Arial" w:hAnsi="Arial" w:cs="Arial"/>
              </w:rPr>
              <w:t>Fo</w:t>
            </w:r>
            <w:r w:rsidR="00D82E51">
              <w:rPr>
                <w:rFonts w:ascii="Arial" w:hAnsi="Arial" w:cs="Arial"/>
              </w:rPr>
              <w:t xml:space="preserve">r </w:t>
            </w:r>
            <w:r w:rsidR="00F06173">
              <w:rPr>
                <w:rFonts w:ascii="Arial" w:hAnsi="Arial" w:cs="Arial"/>
              </w:rPr>
              <w:t>agency properties or group homes, give exact addresses. For private homes</w:t>
            </w:r>
            <w:r w:rsidR="00E35C7E">
              <w:rPr>
                <w:rFonts w:ascii="Arial" w:hAnsi="Arial" w:cs="Arial"/>
              </w:rPr>
              <w:t>, g</w:t>
            </w:r>
            <w:r>
              <w:rPr>
                <w:rFonts w:ascii="Arial" w:hAnsi="Arial" w:cs="Arial"/>
              </w:rPr>
              <w:t xml:space="preserve">ive generalised locations, </w:t>
            </w:r>
            <w:proofErr w:type="spellStart"/>
            <w:proofErr w:type="gramStart"/>
            <w:r>
              <w:rPr>
                <w:rFonts w:ascii="Arial" w:hAnsi="Arial" w:cs="Arial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r w:rsidR="00E35C7E">
              <w:rPr>
                <w:rFonts w:ascii="Arial" w:hAnsi="Arial" w:cs="Arial"/>
              </w:rPr>
              <w:t>suburb, town</w:t>
            </w:r>
            <w:r>
              <w:rPr>
                <w:rFonts w:ascii="Arial" w:hAnsi="Arial" w:cs="Arial"/>
              </w:rPr>
              <w:t xml:space="preserve"> or region]</w:t>
            </w:r>
          </w:p>
        </w:tc>
      </w:tr>
      <w:bookmarkEnd w:id="0"/>
      <w:tr w:rsidR="00617F60" w:rsidRPr="00107C9D" w14:paraId="68A37FCC" w14:textId="77777777" w:rsidTr="00A128E3">
        <w:tc>
          <w:tcPr>
            <w:tcW w:w="2127" w:type="dxa"/>
            <w:vMerge w:val="restart"/>
          </w:tcPr>
          <w:p w14:paraId="04E016C2" w14:textId="16C838C6" w:rsidR="00617F60" w:rsidRPr="00107C9D" w:rsidRDefault="008026B0" w:rsidP="00A128E3">
            <w:pPr>
              <w:rPr>
                <w:rFonts w:ascii="Arial" w:hAnsi="Arial" w:cs="Arial"/>
                <w:b/>
                <w:color w:val="832472"/>
              </w:rPr>
            </w:pPr>
            <w:r w:rsidRPr="00107C9D">
              <w:rPr>
                <w:rFonts w:ascii="Arial" w:hAnsi="Arial" w:cs="Arial"/>
                <w:b/>
                <w:color w:val="832472"/>
              </w:rPr>
              <w:t>For what duration is the care response designed?</w:t>
            </w: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5B947042" w14:textId="4918535B" w:rsidR="00617F60" w:rsidRPr="00107C9D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2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="00617F60" w:rsidRPr="00107C9D">
              <w:rPr>
                <w:rFonts w:ascii="Arial" w:hAnsi="Arial" w:cs="Arial"/>
              </w:rPr>
              <w:t>Short-term (days to a few weeks)</w:t>
            </w:r>
          </w:p>
        </w:tc>
      </w:tr>
      <w:tr w:rsidR="00617F60" w:rsidRPr="00107C9D" w14:paraId="47BC7132" w14:textId="77777777" w:rsidTr="00A128E3">
        <w:tc>
          <w:tcPr>
            <w:tcW w:w="2127" w:type="dxa"/>
            <w:vMerge/>
          </w:tcPr>
          <w:p w14:paraId="0B3FE810" w14:textId="77777777" w:rsidR="00617F60" w:rsidRPr="00107C9D" w:rsidRDefault="00617F60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2DB65A8C" w14:textId="2587BC32" w:rsidR="00617F60" w:rsidRPr="00107C9D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14253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="00617F60" w:rsidRPr="00107C9D">
              <w:rPr>
                <w:rFonts w:ascii="Arial" w:hAnsi="Arial" w:cs="Arial"/>
              </w:rPr>
              <w:t>Medium-term (weeks to a few months)</w:t>
            </w:r>
          </w:p>
        </w:tc>
      </w:tr>
      <w:tr w:rsidR="00FA7306" w:rsidRPr="00107C9D" w14:paraId="4C7B6470" w14:textId="77777777" w:rsidTr="00A128E3">
        <w:tc>
          <w:tcPr>
            <w:tcW w:w="2127" w:type="dxa"/>
            <w:vMerge/>
          </w:tcPr>
          <w:p w14:paraId="7FD09FF2" w14:textId="77777777" w:rsidR="00FA7306" w:rsidRPr="00107C9D" w:rsidRDefault="00FA7306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01950206" w14:textId="0290E697" w:rsidR="00FA7306" w:rsidRPr="00107C9D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12411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="00FA7306" w:rsidRPr="00107C9D">
              <w:rPr>
                <w:rFonts w:ascii="Arial" w:hAnsi="Arial" w:cs="Arial"/>
              </w:rPr>
              <w:t>Long-term (months to years)</w:t>
            </w:r>
          </w:p>
        </w:tc>
      </w:tr>
      <w:tr w:rsidR="000C2AED" w:rsidRPr="00107C9D" w14:paraId="69CBA020" w14:textId="77777777" w:rsidTr="00A128E3">
        <w:tc>
          <w:tcPr>
            <w:tcW w:w="2127" w:type="dxa"/>
            <w:vMerge/>
          </w:tcPr>
          <w:p w14:paraId="4EBECA61" w14:textId="77777777" w:rsidR="000C2AED" w:rsidRPr="00107C9D" w:rsidRDefault="000C2AED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0866C621" w14:textId="64D952C5" w:rsidR="000C2AED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35682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85B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5BDD" w:rsidRPr="00107C9D">
              <w:rPr>
                <w:rFonts w:ascii="Arial" w:hAnsi="Arial" w:cs="Arial"/>
              </w:rPr>
              <w:t xml:space="preserve"> </w:t>
            </w:r>
            <w:r w:rsidR="00B85BDD">
              <w:rPr>
                <w:rFonts w:ascii="Arial" w:hAnsi="Arial" w:cs="Arial"/>
              </w:rPr>
              <w:t xml:space="preserve">An exact timeframe </w:t>
            </w:r>
            <w:r w:rsidR="003E54E1">
              <w:rPr>
                <w:rFonts w:ascii="Arial" w:hAnsi="Arial" w:cs="Arial"/>
              </w:rPr>
              <w:t>[state it here]</w:t>
            </w:r>
          </w:p>
        </w:tc>
      </w:tr>
      <w:tr w:rsidR="008026B0" w:rsidRPr="00107C9D" w14:paraId="0FD51A93" w14:textId="77777777" w:rsidTr="00A128E3">
        <w:trPr>
          <w:trHeight w:val="547"/>
        </w:trPr>
        <w:tc>
          <w:tcPr>
            <w:tcW w:w="2127" w:type="dxa"/>
            <w:vMerge/>
          </w:tcPr>
          <w:p w14:paraId="3D12CAE7" w14:textId="77777777" w:rsidR="008026B0" w:rsidRPr="00107C9D" w:rsidRDefault="008026B0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5FBC55CE" w14:textId="7C8A039D" w:rsidR="008026B0" w:rsidRPr="00107C9D" w:rsidRDefault="008026B0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 xml:space="preserve">Is there an extension option? </w:t>
            </w:r>
            <w:r w:rsidR="0016256F">
              <w:rPr>
                <w:rFonts w:ascii="Arial" w:hAnsi="Arial" w:cs="Arial"/>
              </w:rPr>
              <w:t xml:space="preserve">       </w:t>
            </w:r>
            <w:sdt>
              <w:sdtPr>
                <w:rPr>
                  <w:rFonts w:ascii="Arial" w:hAnsi="Arial" w:cs="Arial"/>
                </w:rPr>
                <w:id w:val="5322409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Pr="00107C9D">
              <w:rPr>
                <w:rFonts w:ascii="Arial" w:hAnsi="Arial" w:cs="Arial"/>
              </w:rPr>
              <w:t xml:space="preserve">Yes        </w:t>
            </w:r>
            <w:r w:rsidR="001934B5" w:rsidRPr="00107C9D">
              <w:rPr>
                <w:rFonts w:ascii="Arial" w:hAnsi="Arial" w:cs="Arial"/>
              </w:rPr>
              <w:t xml:space="preserve">             </w:t>
            </w:r>
            <w:sdt>
              <w:sdtPr>
                <w:rPr>
                  <w:rFonts w:ascii="Arial" w:hAnsi="Arial" w:cs="Arial"/>
                </w:rPr>
                <w:id w:val="-7930588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Pr="00107C9D">
              <w:rPr>
                <w:rFonts w:ascii="Arial" w:hAnsi="Arial" w:cs="Arial"/>
              </w:rPr>
              <w:t>No</w:t>
            </w:r>
          </w:p>
          <w:p w14:paraId="14FED8F0" w14:textId="2AD2B340" w:rsidR="008026B0" w:rsidRPr="00107C9D" w:rsidRDefault="008026B0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 xml:space="preserve">If yes, for how </w:t>
            </w:r>
            <w:proofErr w:type="gramStart"/>
            <w:r w:rsidRPr="00107C9D">
              <w:rPr>
                <w:rFonts w:ascii="Arial" w:hAnsi="Arial" w:cs="Arial"/>
              </w:rPr>
              <w:t>long?</w:t>
            </w:r>
            <w:r w:rsidR="006A0111">
              <w:rPr>
                <w:rFonts w:ascii="Arial" w:hAnsi="Arial" w:cs="Arial"/>
              </w:rPr>
              <w:t>:</w:t>
            </w:r>
            <w:proofErr w:type="gramEnd"/>
          </w:p>
        </w:tc>
      </w:tr>
      <w:tr w:rsidR="008336D5" w:rsidRPr="00107C9D" w14:paraId="75F7D958" w14:textId="77777777" w:rsidTr="00A128E3">
        <w:trPr>
          <w:trHeight w:val="279"/>
        </w:trPr>
        <w:tc>
          <w:tcPr>
            <w:tcW w:w="2127" w:type="dxa"/>
            <w:vMerge w:val="restart"/>
          </w:tcPr>
          <w:p w14:paraId="636A9D8F" w14:textId="77777777" w:rsidR="008336D5" w:rsidRPr="00107C9D" w:rsidRDefault="008336D5" w:rsidP="00A128E3">
            <w:pPr>
              <w:rPr>
                <w:rFonts w:ascii="Arial" w:hAnsi="Arial" w:cs="Arial"/>
                <w:b/>
                <w:color w:val="832472"/>
              </w:rPr>
            </w:pPr>
            <w:r w:rsidRPr="00107C9D">
              <w:rPr>
                <w:rFonts w:ascii="Arial" w:hAnsi="Arial" w:cs="Arial"/>
                <w:b/>
                <w:color w:val="832472"/>
              </w:rPr>
              <w:t>What is the referral pathway?</w:t>
            </w: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0C2B58BC" w14:textId="01C7F9B3" w:rsidR="008336D5" w:rsidRPr="00107C9D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58131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="008336D5" w:rsidRPr="00107C9D">
              <w:rPr>
                <w:rFonts w:ascii="Arial" w:hAnsi="Arial" w:cs="Arial"/>
              </w:rPr>
              <w:t>Site</w:t>
            </w:r>
            <w:r w:rsidR="00433E3B" w:rsidRPr="00107C9D">
              <w:rPr>
                <w:rFonts w:ascii="Arial" w:hAnsi="Arial" w:cs="Arial"/>
              </w:rPr>
              <w:t xml:space="preserve">                       </w:t>
            </w:r>
            <w:r w:rsidR="001934B5" w:rsidRPr="00107C9D">
              <w:rPr>
                <w:rFonts w:ascii="Arial" w:hAnsi="Arial" w:cs="Arial"/>
              </w:rPr>
              <w:t xml:space="preserve">                   </w:t>
            </w:r>
            <w:r w:rsidR="007A378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7921983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="008C6198" w:rsidRPr="00107C9D">
              <w:rPr>
                <w:rFonts w:ascii="Arial" w:hAnsi="Arial" w:cs="Arial"/>
              </w:rPr>
              <w:t>Regional hub</w:t>
            </w:r>
            <w:r w:rsidR="00340831" w:rsidRPr="00107C9D">
              <w:rPr>
                <w:rFonts w:ascii="Arial" w:hAnsi="Arial" w:cs="Arial"/>
              </w:rPr>
              <w:t xml:space="preserve">                   </w:t>
            </w:r>
          </w:p>
        </w:tc>
      </w:tr>
      <w:tr w:rsidR="001934B5" w:rsidRPr="00107C9D" w14:paraId="747E19BE" w14:textId="77777777" w:rsidTr="00A128E3">
        <w:trPr>
          <w:trHeight w:val="279"/>
        </w:trPr>
        <w:tc>
          <w:tcPr>
            <w:tcW w:w="2127" w:type="dxa"/>
            <w:vMerge/>
          </w:tcPr>
          <w:p w14:paraId="2BD1569C" w14:textId="77777777" w:rsidR="001934B5" w:rsidRPr="00107C9D" w:rsidRDefault="001934B5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18F4701F" w14:textId="31EE6150" w:rsidR="001934B5" w:rsidRPr="00107C9D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22701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="001934B5" w:rsidRPr="00107C9D">
              <w:rPr>
                <w:rFonts w:ascii="Arial" w:hAnsi="Arial" w:cs="Arial"/>
              </w:rPr>
              <w:t>National High Needs Hu</w:t>
            </w:r>
            <w:r w:rsidR="002C2D3E">
              <w:rPr>
                <w:rFonts w:ascii="Arial" w:hAnsi="Arial" w:cs="Arial"/>
              </w:rPr>
              <w:t xml:space="preserve">b          </w:t>
            </w:r>
            <w:sdt>
              <w:sdtPr>
                <w:rPr>
                  <w:rFonts w:ascii="Arial" w:hAnsi="Arial" w:cs="Arial"/>
                </w:rPr>
                <w:id w:val="3964764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C2D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C2D3E" w:rsidRPr="00107C9D">
              <w:rPr>
                <w:rFonts w:ascii="Arial" w:hAnsi="Arial" w:cs="Arial"/>
              </w:rPr>
              <w:t xml:space="preserve"> </w:t>
            </w:r>
            <w:r w:rsidR="00994DEF">
              <w:rPr>
                <w:rFonts w:ascii="Arial" w:hAnsi="Arial" w:cs="Arial"/>
              </w:rPr>
              <w:t>Youth Court/Judicial system</w:t>
            </w:r>
          </w:p>
        </w:tc>
      </w:tr>
      <w:tr w:rsidR="008336D5" w:rsidRPr="00107C9D" w14:paraId="2A0E9699" w14:textId="77777777" w:rsidTr="00A128E3">
        <w:tc>
          <w:tcPr>
            <w:tcW w:w="2127" w:type="dxa"/>
            <w:vMerge/>
          </w:tcPr>
          <w:p w14:paraId="4059F5E3" w14:textId="77777777" w:rsidR="008336D5" w:rsidRPr="00107C9D" w:rsidRDefault="008336D5" w:rsidP="00A128E3">
            <w:pPr>
              <w:rPr>
                <w:rFonts w:ascii="Arial" w:hAnsi="Arial" w:cs="Arial"/>
                <w:b/>
                <w:color w:val="832472"/>
              </w:rPr>
            </w:pPr>
          </w:p>
        </w:tc>
        <w:tc>
          <w:tcPr>
            <w:tcW w:w="6889" w:type="dxa"/>
            <w:gridSpan w:val="2"/>
            <w:tcBorders>
              <w:bottom w:val="single" w:sz="4" w:space="0" w:color="832372"/>
            </w:tcBorders>
            <w:shd w:val="clear" w:color="auto" w:fill="F2F2F2" w:themeFill="background1" w:themeFillShade="F2"/>
          </w:tcPr>
          <w:p w14:paraId="563AD51D" w14:textId="76ECA730" w:rsidR="008336D5" w:rsidRPr="00107C9D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71103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="00340831" w:rsidRPr="00107C9D">
              <w:rPr>
                <w:rFonts w:ascii="Arial" w:hAnsi="Arial" w:cs="Arial"/>
              </w:rPr>
              <w:t>Other</w:t>
            </w:r>
            <w:r w:rsidR="00F043C9" w:rsidRPr="00107C9D">
              <w:rPr>
                <w:rFonts w:ascii="Arial" w:hAnsi="Arial" w:cs="Arial"/>
              </w:rPr>
              <w:t xml:space="preserve">: </w:t>
            </w:r>
            <w:r w:rsidR="001934B5" w:rsidRPr="00107C9D">
              <w:rPr>
                <w:rFonts w:ascii="Arial" w:hAnsi="Arial" w:cs="Arial"/>
              </w:rPr>
              <w:t>[</w:t>
            </w:r>
            <w:r w:rsidR="00080F9D" w:rsidRPr="00107C9D">
              <w:rPr>
                <w:rFonts w:ascii="Arial" w:hAnsi="Arial" w:cs="Arial"/>
              </w:rPr>
              <w:t>P</w:t>
            </w:r>
            <w:r w:rsidR="00F043C9" w:rsidRPr="00107C9D">
              <w:rPr>
                <w:rFonts w:ascii="Arial" w:hAnsi="Arial" w:cs="Arial"/>
              </w:rPr>
              <w:t>lease specify</w:t>
            </w:r>
            <w:r w:rsidR="001934B5" w:rsidRPr="00107C9D">
              <w:rPr>
                <w:rFonts w:ascii="Arial" w:hAnsi="Arial" w:cs="Arial"/>
              </w:rPr>
              <w:t>]</w:t>
            </w:r>
          </w:p>
        </w:tc>
      </w:tr>
      <w:tr w:rsidR="008336D5" w:rsidRPr="00107C9D" w14:paraId="4AA01D27" w14:textId="77777777" w:rsidTr="00A128E3">
        <w:tc>
          <w:tcPr>
            <w:tcW w:w="2127" w:type="dxa"/>
          </w:tcPr>
          <w:p w14:paraId="0C8A6D05" w14:textId="03E6C33A" w:rsidR="008336D5" w:rsidRPr="00107C9D" w:rsidRDefault="008336D5" w:rsidP="00A128E3">
            <w:pPr>
              <w:rPr>
                <w:rFonts w:ascii="Arial" w:hAnsi="Arial" w:cs="Arial"/>
                <w:b/>
                <w:color w:val="832472"/>
              </w:rPr>
            </w:pPr>
            <w:r w:rsidRPr="00107C9D">
              <w:rPr>
                <w:rFonts w:ascii="Arial" w:hAnsi="Arial" w:cs="Arial"/>
                <w:b/>
                <w:color w:val="832472"/>
              </w:rPr>
              <w:t>Funding model</w:t>
            </w:r>
            <w:r w:rsidR="00CB2F4E">
              <w:rPr>
                <w:rStyle w:val="FootnoteReference"/>
                <w:rFonts w:ascii="Arial" w:hAnsi="Arial" w:cs="Arial"/>
                <w:b/>
                <w:color w:val="832472"/>
              </w:rPr>
              <w:footnoteReference w:id="2"/>
            </w: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737AA6C9" w14:textId="126A16EF" w:rsidR="008336D5" w:rsidRDefault="00000000" w:rsidP="00A128E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150425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="008336D5" w:rsidRPr="00107C9D">
              <w:rPr>
                <w:rFonts w:ascii="Arial" w:hAnsi="Arial" w:cs="Arial"/>
              </w:rPr>
              <w:t>Dynamic</w:t>
            </w:r>
            <w:r w:rsidR="00175D13" w:rsidRPr="00107C9D">
              <w:rPr>
                <w:rFonts w:ascii="Arial" w:hAnsi="Arial" w:cs="Arial"/>
              </w:rPr>
              <w:t xml:space="preserve">                    </w:t>
            </w:r>
            <w:sdt>
              <w:sdtPr>
                <w:rPr>
                  <w:rFonts w:ascii="Arial" w:hAnsi="Arial" w:cs="Arial"/>
                </w:rPr>
                <w:id w:val="1947042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="00175D13" w:rsidRPr="00107C9D">
              <w:rPr>
                <w:rFonts w:ascii="Arial" w:hAnsi="Arial" w:cs="Arial"/>
              </w:rPr>
              <w:t xml:space="preserve">Fixed                     </w:t>
            </w:r>
            <w:sdt>
              <w:sdtPr>
                <w:rPr>
                  <w:rFonts w:ascii="Arial" w:hAnsi="Arial" w:cs="Arial"/>
                </w:rPr>
                <w:id w:val="1990214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E45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459B" w:rsidRPr="00107C9D">
              <w:rPr>
                <w:rFonts w:ascii="Arial" w:hAnsi="Arial" w:cs="Arial"/>
              </w:rPr>
              <w:t xml:space="preserve"> </w:t>
            </w:r>
            <w:r w:rsidR="008F0581" w:rsidRPr="00107C9D">
              <w:rPr>
                <w:rFonts w:ascii="Arial" w:hAnsi="Arial" w:cs="Arial"/>
              </w:rPr>
              <w:t>Individualised</w:t>
            </w:r>
            <w:r w:rsidR="00175D13" w:rsidRPr="00107C9D">
              <w:rPr>
                <w:rFonts w:ascii="Arial" w:hAnsi="Arial" w:cs="Arial"/>
              </w:rPr>
              <w:t xml:space="preserve">  </w:t>
            </w:r>
          </w:p>
          <w:p w14:paraId="358501BA" w14:textId="1B03C975" w:rsidR="00460514" w:rsidRPr="00107C9D" w:rsidRDefault="007D779D" w:rsidP="00A128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Fixed, what is the agreed occupancy </w:t>
            </w:r>
            <w:proofErr w:type="gramStart"/>
            <w:r>
              <w:rPr>
                <w:rFonts w:ascii="Arial" w:hAnsi="Arial" w:cs="Arial"/>
              </w:rPr>
              <w:t>rate?:</w:t>
            </w:r>
            <w:proofErr w:type="gramEnd"/>
          </w:p>
        </w:tc>
      </w:tr>
      <w:tr w:rsidR="005D4425" w:rsidRPr="00107C9D" w14:paraId="1405104E" w14:textId="77777777" w:rsidTr="00A128E3">
        <w:tc>
          <w:tcPr>
            <w:tcW w:w="2127" w:type="dxa"/>
          </w:tcPr>
          <w:p w14:paraId="3651B5FF" w14:textId="3DC20B7A" w:rsidR="005D4425" w:rsidRPr="00107C9D" w:rsidRDefault="00F65978" w:rsidP="00A128E3">
            <w:pPr>
              <w:rPr>
                <w:rFonts w:ascii="Arial" w:hAnsi="Arial" w:cs="Arial"/>
                <w:b/>
                <w:color w:val="832472"/>
              </w:rPr>
            </w:pPr>
            <w:bookmarkStart w:id="2" w:name="_Hlk63260654"/>
            <w:r w:rsidRPr="00107C9D">
              <w:rPr>
                <w:rFonts w:ascii="Arial" w:hAnsi="Arial" w:cs="Arial"/>
                <w:b/>
                <w:color w:val="832472"/>
              </w:rPr>
              <w:t>Additional info</w:t>
            </w:r>
            <w:r w:rsidR="005D4425" w:rsidRPr="00107C9D">
              <w:rPr>
                <w:rFonts w:ascii="Arial" w:hAnsi="Arial" w:cs="Arial"/>
                <w:b/>
                <w:color w:val="832472"/>
              </w:rPr>
              <w:t xml:space="preserve"> that is key to the delivery of this care model</w:t>
            </w: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0C29A927" w14:textId="23FD56CA" w:rsidR="00D46BA9" w:rsidRDefault="00E920A1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>[</w:t>
            </w:r>
            <w:r w:rsidR="00C25BAD">
              <w:rPr>
                <w:rFonts w:ascii="Arial" w:hAnsi="Arial" w:cs="Arial"/>
              </w:rPr>
              <w:t>If needed, u</w:t>
            </w:r>
            <w:r w:rsidR="00701E53" w:rsidRPr="00107C9D">
              <w:rPr>
                <w:rFonts w:ascii="Arial" w:hAnsi="Arial" w:cs="Arial"/>
              </w:rPr>
              <w:t xml:space="preserve">se this section </w:t>
            </w:r>
            <w:r w:rsidR="00D45A4A" w:rsidRPr="00107C9D">
              <w:rPr>
                <w:rFonts w:ascii="Arial" w:hAnsi="Arial" w:cs="Arial"/>
              </w:rPr>
              <w:t>to</w:t>
            </w:r>
            <w:r w:rsidR="00AE5075">
              <w:rPr>
                <w:rFonts w:ascii="Arial" w:hAnsi="Arial" w:cs="Arial"/>
              </w:rPr>
              <w:t xml:space="preserve"> extract and</w:t>
            </w:r>
            <w:r w:rsidR="00D45A4A" w:rsidRPr="00107C9D">
              <w:rPr>
                <w:rFonts w:ascii="Arial" w:hAnsi="Arial" w:cs="Arial"/>
              </w:rPr>
              <w:t xml:space="preserve"> insert </w:t>
            </w:r>
            <w:r w:rsidR="0037240A">
              <w:rPr>
                <w:rFonts w:ascii="Arial" w:hAnsi="Arial" w:cs="Arial"/>
              </w:rPr>
              <w:t>any</w:t>
            </w:r>
            <w:r w:rsidR="00D45A4A" w:rsidRPr="00107C9D">
              <w:rPr>
                <w:rFonts w:ascii="Arial" w:hAnsi="Arial" w:cs="Arial"/>
              </w:rPr>
              <w:t xml:space="preserve"> information</w:t>
            </w:r>
            <w:r w:rsidR="00D54DAB">
              <w:rPr>
                <w:rFonts w:ascii="Arial" w:hAnsi="Arial" w:cs="Arial"/>
              </w:rPr>
              <w:t xml:space="preserve"> </w:t>
            </w:r>
            <w:r w:rsidR="00D54DAB" w:rsidRPr="00D54DAB">
              <w:rPr>
                <w:rFonts w:ascii="Arial" w:hAnsi="Arial" w:cs="Arial"/>
              </w:rPr>
              <w:t>that is essential in delivering this specific care response and is not covered in the more general service specification</w:t>
            </w:r>
            <w:r w:rsidR="00D46BA9">
              <w:rPr>
                <w:rFonts w:ascii="Arial" w:hAnsi="Arial" w:cs="Arial"/>
              </w:rPr>
              <w:t>.</w:t>
            </w:r>
          </w:p>
          <w:p w14:paraId="16E1FCE9" w14:textId="77777777" w:rsidR="00D46BA9" w:rsidRDefault="00D46BA9" w:rsidP="00A128E3">
            <w:pPr>
              <w:rPr>
                <w:rFonts w:ascii="Arial" w:hAnsi="Arial" w:cs="Arial"/>
              </w:rPr>
            </w:pPr>
          </w:p>
          <w:p w14:paraId="77BFCC14" w14:textId="1DECA3E9" w:rsidR="005D4425" w:rsidRPr="00927F80" w:rsidRDefault="00D46BA9" w:rsidP="00A128E3">
            <w:pPr>
              <w:spacing w:after="60"/>
              <w:rPr>
                <w:rFonts w:ascii="Arial" w:eastAsia="Arial" w:hAnsi="Arial" w:cs="Times New Roman"/>
                <w:sz w:val="24"/>
                <w:szCs w:val="20"/>
              </w:rPr>
            </w:pPr>
            <w:r>
              <w:rPr>
                <w:rFonts w:ascii="Arial" w:hAnsi="Arial" w:cs="Arial"/>
              </w:rPr>
              <w:t xml:space="preserve">Examples </w:t>
            </w:r>
            <w:r w:rsidR="00462A3F" w:rsidRPr="00107C9D">
              <w:rPr>
                <w:rFonts w:ascii="Arial" w:hAnsi="Arial" w:cs="Arial"/>
              </w:rPr>
              <w:t xml:space="preserve">could be </w:t>
            </w:r>
            <w:r w:rsidR="00AF2B35" w:rsidRPr="00107C9D">
              <w:rPr>
                <w:rFonts w:ascii="Arial" w:hAnsi="Arial" w:cs="Arial"/>
              </w:rPr>
              <w:t>particular protocols essential for your care model and context</w:t>
            </w:r>
            <w:r w:rsidR="004A5094">
              <w:rPr>
                <w:rFonts w:ascii="Arial" w:hAnsi="Arial" w:cs="Arial"/>
              </w:rPr>
              <w:t xml:space="preserve">, </w:t>
            </w:r>
            <w:r w:rsidR="007B3621">
              <w:rPr>
                <w:rFonts w:ascii="Arial" w:hAnsi="Arial" w:cs="Arial"/>
              </w:rPr>
              <w:t xml:space="preserve">or </w:t>
            </w:r>
            <w:r w:rsidR="007B3621" w:rsidRPr="00D67794">
              <w:rPr>
                <w:rFonts w:ascii="Arial" w:hAnsi="Arial" w:cs="Arial"/>
              </w:rPr>
              <w:t xml:space="preserve">any aspect of this model that requires activities (by the care partner or by Oranga Tamariki social workers) that are additional to the material in the service specifications, </w:t>
            </w:r>
            <w:proofErr w:type="spellStart"/>
            <w:proofErr w:type="gramStart"/>
            <w:r w:rsidR="007B3621" w:rsidRPr="00D67794">
              <w:rPr>
                <w:rFonts w:ascii="Arial" w:hAnsi="Arial" w:cs="Arial"/>
              </w:rPr>
              <w:t>eg</w:t>
            </w:r>
            <w:proofErr w:type="spellEnd"/>
            <w:proofErr w:type="gramEnd"/>
            <w:r w:rsidR="007B3621" w:rsidRPr="00D67794">
              <w:rPr>
                <w:rFonts w:ascii="Arial" w:hAnsi="Arial" w:cs="Arial"/>
              </w:rPr>
              <w:t xml:space="preserve"> in a high needs or youth justice setting.</w:t>
            </w:r>
            <w:r w:rsidR="00927F80" w:rsidRPr="00D67794">
              <w:rPr>
                <w:rFonts w:ascii="Arial" w:hAnsi="Arial" w:cs="Arial"/>
              </w:rPr>
              <w:t>]</w:t>
            </w:r>
            <w:r w:rsidR="00701E53" w:rsidRPr="00107C9D">
              <w:rPr>
                <w:rFonts w:ascii="Arial" w:hAnsi="Arial" w:cs="Arial"/>
              </w:rPr>
              <w:t xml:space="preserve"> </w:t>
            </w:r>
          </w:p>
        </w:tc>
      </w:tr>
      <w:tr w:rsidR="00F65978" w:rsidRPr="00107C9D" w14:paraId="2EE62C07" w14:textId="77777777" w:rsidTr="00A128E3">
        <w:tc>
          <w:tcPr>
            <w:tcW w:w="2127" w:type="dxa"/>
          </w:tcPr>
          <w:p w14:paraId="21660D04" w14:textId="5D0EA1D6" w:rsidR="00F65978" w:rsidRPr="00107C9D" w:rsidRDefault="00D45A4A" w:rsidP="00A128E3">
            <w:pPr>
              <w:rPr>
                <w:rFonts w:ascii="Arial" w:hAnsi="Arial" w:cs="Arial"/>
                <w:b/>
                <w:color w:val="832472"/>
              </w:rPr>
            </w:pPr>
            <w:r w:rsidRPr="00107C9D">
              <w:rPr>
                <w:rFonts w:ascii="Arial" w:hAnsi="Arial" w:cs="Arial"/>
                <w:b/>
                <w:color w:val="832472"/>
              </w:rPr>
              <w:t>D</w:t>
            </w:r>
            <w:r w:rsidR="00F65978" w:rsidRPr="00107C9D">
              <w:rPr>
                <w:rFonts w:ascii="Arial" w:hAnsi="Arial" w:cs="Arial"/>
                <w:b/>
                <w:color w:val="832472"/>
              </w:rPr>
              <w:t>ocumentation that is key to the delivery of this care model</w:t>
            </w:r>
          </w:p>
        </w:tc>
        <w:tc>
          <w:tcPr>
            <w:tcW w:w="6889" w:type="dxa"/>
            <w:gridSpan w:val="2"/>
            <w:shd w:val="clear" w:color="auto" w:fill="F2F2F2" w:themeFill="background1" w:themeFillShade="F2"/>
          </w:tcPr>
          <w:p w14:paraId="5C31B505" w14:textId="4B5B0BA0" w:rsidR="0054020A" w:rsidRDefault="00460EBD" w:rsidP="00A128E3">
            <w:pPr>
              <w:rPr>
                <w:rFonts w:ascii="Arial" w:hAnsi="Arial" w:cs="Arial"/>
              </w:rPr>
            </w:pPr>
            <w:r w:rsidRPr="00107C9D">
              <w:rPr>
                <w:rFonts w:ascii="Arial" w:hAnsi="Arial" w:cs="Arial"/>
              </w:rPr>
              <w:t>[</w:t>
            </w:r>
            <w:r w:rsidR="00402183">
              <w:rPr>
                <w:rFonts w:ascii="Arial" w:hAnsi="Arial" w:cs="Arial"/>
              </w:rPr>
              <w:t>If needed, u</w:t>
            </w:r>
            <w:r w:rsidR="00402183" w:rsidRPr="00107C9D">
              <w:rPr>
                <w:rFonts w:ascii="Arial" w:hAnsi="Arial" w:cs="Arial"/>
              </w:rPr>
              <w:t xml:space="preserve">se </w:t>
            </w:r>
            <w:r w:rsidR="00701E53" w:rsidRPr="00107C9D">
              <w:rPr>
                <w:rFonts w:ascii="Arial" w:hAnsi="Arial" w:cs="Arial"/>
              </w:rPr>
              <w:t xml:space="preserve">this section </w:t>
            </w:r>
            <w:r w:rsidR="00430AB6" w:rsidRPr="00107C9D">
              <w:rPr>
                <w:rFonts w:ascii="Arial" w:hAnsi="Arial" w:cs="Arial"/>
              </w:rPr>
              <w:t xml:space="preserve">to </w:t>
            </w:r>
            <w:r w:rsidR="00A11653">
              <w:rPr>
                <w:rFonts w:ascii="Arial" w:hAnsi="Arial" w:cs="Arial"/>
              </w:rPr>
              <w:t>attach or link to</w:t>
            </w:r>
            <w:r w:rsidR="00430AB6" w:rsidRPr="00107C9D">
              <w:rPr>
                <w:rFonts w:ascii="Arial" w:hAnsi="Arial" w:cs="Arial"/>
              </w:rPr>
              <w:t xml:space="preserve"> key documentation </w:t>
            </w:r>
            <w:r w:rsidR="00A11653">
              <w:rPr>
                <w:rFonts w:ascii="Arial" w:hAnsi="Arial" w:cs="Arial"/>
              </w:rPr>
              <w:t>(or excerpts from it)</w:t>
            </w:r>
            <w:r w:rsidR="00961732">
              <w:rPr>
                <w:rFonts w:ascii="Arial" w:hAnsi="Arial" w:cs="Arial"/>
              </w:rPr>
              <w:t xml:space="preserve"> </w:t>
            </w:r>
            <w:r w:rsidR="00961732" w:rsidRPr="00D54DAB">
              <w:rPr>
                <w:rFonts w:ascii="Arial" w:hAnsi="Arial" w:cs="Arial"/>
              </w:rPr>
              <w:t>that is essential in delivering this specific care response and is not covered in the more general service specification</w:t>
            </w:r>
            <w:r w:rsidR="00402183">
              <w:rPr>
                <w:rFonts w:ascii="Arial" w:hAnsi="Arial" w:cs="Arial"/>
              </w:rPr>
              <w:t>.</w:t>
            </w:r>
            <w:r w:rsidR="00A11653">
              <w:rPr>
                <w:rFonts w:ascii="Arial" w:hAnsi="Arial" w:cs="Arial"/>
              </w:rPr>
              <w:t xml:space="preserve"> </w:t>
            </w:r>
          </w:p>
          <w:p w14:paraId="7ED9C7DF" w14:textId="77777777" w:rsidR="0033306A" w:rsidRDefault="0033306A" w:rsidP="00A128E3">
            <w:pPr>
              <w:rPr>
                <w:rFonts w:ascii="Arial" w:hAnsi="Arial" w:cs="Arial"/>
              </w:rPr>
            </w:pPr>
          </w:p>
          <w:p w14:paraId="630E191C" w14:textId="60377CD7" w:rsidR="00AF5DF1" w:rsidRPr="008C6BEB" w:rsidRDefault="00402183" w:rsidP="00A128E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</w:t>
            </w:r>
            <w:r w:rsidR="00F65978" w:rsidRPr="00107C9D">
              <w:rPr>
                <w:rFonts w:ascii="Arial" w:hAnsi="Arial" w:cs="Arial"/>
              </w:rPr>
              <w:t xml:space="preserve">s could be operational manuals, </w:t>
            </w:r>
            <w:r w:rsidR="00B81D07" w:rsidRPr="00B81D07">
              <w:rPr>
                <w:rFonts w:ascii="Arial" w:hAnsi="Arial" w:cs="Arial"/>
              </w:rPr>
              <w:t>policies or processes that highlight what is particular about this care response</w:t>
            </w:r>
            <w:r w:rsidR="00B953D5" w:rsidRPr="00107C9D">
              <w:rPr>
                <w:rFonts w:ascii="Arial" w:hAnsi="Arial" w:cs="Arial"/>
              </w:rPr>
              <w:t xml:space="preserve">, </w:t>
            </w:r>
            <w:r w:rsidR="00B81D07">
              <w:rPr>
                <w:rFonts w:ascii="Arial" w:hAnsi="Arial" w:cs="Arial"/>
              </w:rPr>
              <w:t xml:space="preserve">co-design or </w:t>
            </w:r>
            <w:r w:rsidR="00672691" w:rsidRPr="00107C9D">
              <w:rPr>
                <w:rFonts w:ascii="Arial" w:hAnsi="Arial" w:cs="Arial"/>
              </w:rPr>
              <w:t>service design documentation</w:t>
            </w:r>
            <w:r w:rsidR="00654F53" w:rsidRPr="00107C9D">
              <w:rPr>
                <w:rFonts w:ascii="Arial" w:hAnsi="Arial" w:cs="Arial"/>
              </w:rPr>
              <w:t xml:space="preserve">, </w:t>
            </w:r>
            <w:r w:rsidR="003B68F9" w:rsidRPr="003B68F9">
              <w:rPr>
                <w:rFonts w:ascii="Arial" w:hAnsi="Arial" w:cs="Arial"/>
              </w:rPr>
              <w:t>licensed model links</w:t>
            </w:r>
            <w:r w:rsidR="003B68F9">
              <w:rPr>
                <w:rFonts w:ascii="Arial" w:hAnsi="Arial" w:cs="Arial"/>
              </w:rPr>
              <w:t>,</w:t>
            </w:r>
            <w:r w:rsidR="003B68F9" w:rsidRPr="00107C9D">
              <w:rPr>
                <w:rFonts w:ascii="Arial" w:hAnsi="Arial" w:cs="Arial"/>
              </w:rPr>
              <w:t xml:space="preserve"> </w:t>
            </w:r>
            <w:r w:rsidR="00654F53" w:rsidRPr="00107C9D">
              <w:rPr>
                <w:rFonts w:ascii="Arial" w:hAnsi="Arial" w:cs="Arial"/>
              </w:rPr>
              <w:t>etc</w:t>
            </w:r>
            <w:r w:rsidR="00617BC0">
              <w:rPr>
                <w:rFonts w:ascii="Arial" w:hAnsi="Arial" w:cs="Arial"/>
              </w:rPr>
              <w:t>. Do not</w:t>
            </w:r>
            <w:r w:rsidR="00617BC0" w:rsidRPr="00617BC0">
              <w:rPr>
                <w:rFonts w:ascii="Arial" w:hAnsi="Arial" w:cs="Arial"/>
              </w:rPr>
              <w:t xml:space="preserve"> include more general organisational information, </w:t>
            </w:r>
            <w:proofErr w:type="spellStart"/>
            <w:proofErr w:type="gramStart"/>
            <w:r w:rsidR="00617BC0" w:rsidRPr="00617BC0">
              <w:rPr>
                <w:rFonts w:ascii="Arial" w:hAnsi="Arial" w:cs="Arial"/>
              </w:rPr>
              <w:t>eg</w:t>
            </w:r>
            <w:proofErr w:type="spellEnd"/>
            <w:proofErr w:type="gramEnd"/>
            <w:r w:rsidR="00617BC0" w:rsidRPr="00617BC0">
              <w:rPr>
                <w:rFonts w:ascii="Arial" w:hAnsi="Arial" w:cs="Arial"/>
              </w:rPr>
              <w:t xml:space="preserve"> annual reports.</w:t>
            </w:r>
            <w:r w:rsidR="00460EBD" w:rsidRPr="00107C9D">
              <w:rPr>
                <w:rFonts w:ascii="Arial" w:hAnsi="Arial" w:cs="Arial"/>
              </w:rPr>
              <w:t>]</w:t>
            </w:r>
          </w:p>
        </w:tc>
      </w:tr>
    </w:tbl>
    <w:bookmarkEnd w:id="2"/>
    <w:p w14:paraId="770EEDA6" w14:textId="597C0076" w:rsidR="00F60F10" w:rsidRPr="00A128E3" w:rsidRDefault="00A128E3" w:rsidP="00A128E3">
      <w:pPr>
        <w:tabs>
          <w:tab w:val="left" w:pos="3795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textWrapping" w:clear="all"/>
      </w:r>
    </w:p>
    <w:sectPr w:rsidR="00F60F10" w:rsidRPr="00A128E3" w:rsidSect="00A128E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3785" w14:textId="77777777" w:rsidR="00D355A0" w:rsidRDefault="00D355A0" w:rsidP="00A83AF3">
      <w:pPr>
        <w:spacing w:after="0" w:line="240" w:lineRule="auto"/>
      </w:pPr>
      <w:r>
        <w:separator/>
      </w:r>
    </w:p>
  </w:endnote>
  <w:endnote w:type="continuationSeparator" w:id="0">
    <w:p w14:paraId="07A67BB2" w14:textId="77777777" w:rsidR="00D355A0" w:rsidRDefault="00D355A0" w:rsidP="00A8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56401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8296D0F" w14:textId="123E5C66" w:rsidR="000634C6" w:rsidRPr="00773CE3" w:rsidRDefault="00A128E3" w:rsidP="00A128E3">
        <w:pPr>
          <w:pStyle w:val="Footer"/>
          <w:rPr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Published A</w:t>
        </w:r>
        <w:r w:rsidR="001F47FF">
          <w:rPr>
            <w:rFonts w:ascii="Arial" w:hAnsi="Arial" w:cs="Arial"/>
            <w:i/>
            <w:iCs/>
            <w:sz w:val="20"/>
            <w:szCs w:val="20"/>
          </w:rPr>
          <w:t>ugust</w:t>
        </w:r>
        <w:r w:rsidR="00AA5ACD">
          <w:rPr>
            <w:rFonts w:ascii="Arial" w:hAnsi="Arial" w:cs="Arial"/>
            <w:i/>
            <w:iCs/>
            <w:sz w:val="20"/>
            <w:szCs w:val="20"/>
          </w:rPr>
          <w:t xml:space="preserve"> 2022</w:t>
        </w:r>
        <w:r w:rsidR="00AB3369" w:rsidRPr="00AB3369">
          <w:rPr>
            <w:i/>
            <w:iCs/>
          </w:rPr>
          <w:tab/>
        </w:r>
        <w:r w:rsidR="00AB3369" w:rsidRPr="00AB3369">
          <w:rPr>
            <w:i/>
            <w:iCs/>
          </w:rPr>
          <w:tab/>
        </w:r>
        <w:r w:rsidR="00085ACE">
          <w:rPr>
            <w:i/>
            <w:iCs/>
          </w:rPr>
          <w:tab/>
        </w:r>
        <w:r w:rsidR="00085ACE">
          <w:rPr>
            <w:i/>
            <w:iCs/>
          </w:rPr>
          <w:tab/>
        </w:r>
        <w:r w:rsidR="000634C6" w:rsidRPr="00773CE3">
          <w:rPr>
            <w:rFonts w:ascii="Arial" w:hAnsi="Arial" w:cs="Arial"/>
            <w:sz w:val="20"/>
            <w:szCs w:val="20"/>
          </w:rPr>
          <w:fldChar w:fldCharType="begin"/>
        </w:r>
        <w:r w:rsidR="000634C6" w:rsidRPr="00773CE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0634C6" w:rsidRPr="00773CE3">
          <w:rPr>
            <w:rFonts w:ascii="Arial" w:hAnsi="Arial" w:cs="Arial"/>
            <w:sz w:val="20"/>
            <w:szCs w:val="20"/>
          </w:rPr>
          <w:fldChar w:fldCharType="separate"/>
        </w:r>
        <w:r w:rsidR="000634C6" w:rsidRPr="00773CE3">
          <w:rPr>
            <w:rFonts w:ascii="Arial" w:hAnsi="Arial" w:cs="Arial"/>
            <w:noProof/>
            <w:sz w:val="20"/>
            <w:szCs w:val="20"/>
          </w:rPr>
          <w:t>2</w:t>
        </w:r>
        <w:r w:rsidR="000634C6" w:rsidRPr="00773CE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A72C86F" w14:textId="68CE94A5" w:rsidR="00A83AF3" w:rsidRPr="00ED594D" w:rsidRDefault="00A83AF3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C8A6" w14:textId="77777777" w:rsidR="00D355A0" w:rsidRDefault="00D355A0" w:rsidP="00A83AF3">
      <w:pPr>
        <w:spacing w:after="0" w:line="240" w:lineRule="auto"/>
      </w:pPr>
      <w:r>
        <w:separator/>
      </w:r>
    </w:p>
  </w:footnote>
  <w:footnote w:type="continuationSeparator" w:id="0">
    <w:p w14:paraId="06BD98AF" w14:textId="77777777" w:rsidR="00D355A0" w:rsidRDefault="00D355A0" w:rsidP="00A83AF3">
      <w:pPr>
        <w:spacing w:after="0" w:line="240" w:lineRule="auto"/>
      </w:pPr>
      <w:r>
        <w:continuationSeparator/>
      </w:r>
    </w:p>
  </w:footnote>
  <w:footnote w:id="1">
    <w:p w14:paraId="663B3A29" w14:textId="06062892" w:rsidR="00E16C81" w:rsidRPr="00CB2F4E" w:rsidRDefault="0033306A" w:rsidP="00A128E3">
      <w:pPr>
        <w:pStyle w:val="FootnoteText"/>
        <w:ind w:right="-166"/>
        <w:rPr>
          <w:rFonts w:ascii="Arial" w:hAnsi="Arial" w:cs="Arial"/>
        </w:rPr>
      </w:pPr>
      <w:r w:rsidRPr="00CB2F4E">
        <w:rPr>
          <w:rStyle w:val="FootnoteReference"/>
          <w:rFonts w:ascii="Arial" w:hAnsi="Arial" w:cs="Arial"/>
        </w:rPr>
        <w:footnoteRef/>
      </w:r>
      <w:r w:rsidRPr="00CB2F4E">
        <w:rPr>
          <w:rFonts w:ascii="Arial" w:hAnsi="Arial" w:cs="Arial"/>
        </w:rPr>
        <w:t xml:space="preserve"> </w:t>
      </w:r>
      <w:r w:rsidR="00962865">
        <w:rPr>
          <w:rFonts w:ascii="Arial" w:hAnsi="Arial" w:cs="Arial"/>
        </w:rPr>
        <w:t>Support level definitions:</w:t>
      </w:r>
    </w:p>
    <w:p w14:paraId="2E6D1565" w14:textId="77777777" w:rsidR="0033306A" w:rsidRPr="00CB2F4E" w:rsidRDefault="0033306A" w:rsidP="00A128E3">
      <w:pPr>
        <w:pStyle w:val="FootnoteText"/>
        <w:numPr>
          <w:ilvl w:val="0"/>
          <w:numId w:val="5"/>
        </w:numPr>
        <w:ind w:left="284" w:right="-166" w:hanging="284"/>
        <w:rPr>
          <w:rFonts w:ascii="Arial" w:eastAsia="Times New Roman" w:hAnsi="Arial" w:cs="Arial"/>
        </w:rPr>
      </w:pPr>
      <w:r w:rsidRPr="00CB2F4E">
        <w:rPr>
          <w:rFonts w:ascii="Arial" w:eastAsia="Times New Roman" w:hAnsi="Arial" w:cs="Arial"/>
        </w:rPr>
        <w:t>General: Tamariki with needs typical to the general population of tamariki in care and who are not presenting with significant disability and/or behavioural and/or mental health needs.</w:t>
      </w:r>
    </w:p>
    <w:p w14:paraId="29DA9225" w14:textId="77777777" w:rsidR="0033306A" w:rsidRPr="00CB2F4E" w:rsidRDefault="0033306A" w:rsidP="00A128E3">
      <w:pPr>
        <w:pStyle w:val="FootnoteText"/>
        <w:numPr>
          <w:ilvl w:val="0"/>
          <w:numId w:val="6"/>
        </w:numPr>
        <w:ind w:left="284" w:right="-166" w:hanging="284"/>
        <w:rPr>
          <w:rFonts w:ascii="Arial" w:eastAsia="Times New Roman" w:hAnsi="Arial" w:cs="Arial"/>
        </w:rPr>
      </w:pPr>
      <w:r w:rsidRPr="00CB2F4E">
        <w:rPr>
          <w:rFonts w:ascii="Arial" w:eastAsia="Times New Roman" w:hAnsi="Arial" w:cs="Arial"/>
        </w:rPr>
        <w:t>Additional: Tamariki likely to require additional support due to disability and/or behavioural and/or mental health needs.</w:t>
      </w:r>
    </w:p>
    <w:p w14:paraId="41254FBC" w14:textId="77777777" w:rsidR="0033306A" w:rsidRPr="00CB2F4E" w:rsidRDefault="0033306A" w:rsidP="00A128E3">
      <w:pPr>
        <w:pStyle w:val="FootnoteText"/>
        <w:numPr>
          <w:ilvl w:val="0"/>
          <w:numId w:val="6"/>
        </w:numPr>
        <w:ind w:left="284" w:right="-166" w:hanging="284"/>
        <w:rPr>
          <w:rFonts w:ascii="Arial" w:eastAsia="Times New Roman" w:hAnsi="Arial" w:cs="Arial"/>
        </w:rPr>
      </w:pPr>
      <w:r w:rsidRPr="00CB2F4E">
        <w:rPr>
          <w:rFonts w:ascii="Arial" w:eastAsia="Times New Roman" w:hAnsi="Arial" w:cs="Arial"/>
        </w:rPr>
        <w:t>Greater: Tamariki likely to require a greater level of support due to disability and/or behaviour and/or mental health issues.</w:t>
      </w:r>
    </w:p>
    <w:p w14:paraId="4F70C546" w14:textId="77777777" w:rsidR="0033306A" w:rsidRPr="00CB2F4E" w:rsidRDefault="0033306A" w:rsidP="00A128E3">
      <w:pPr>
        <w:pStyle w:val="FootnoteText"/>
        <w:numPr>
          <w:ilvl w:val="0"/>
          <w:numId w:val="6"/>
        </w:numPr>
        <w:ind w:left="284" w:right="-166" w:hanging="284"/>
        <w:rPr>
          <w:rFonts w:ascii="Arial" w:eastAsia="Times New Roman" w:hAnsi="Arial" w:cs="Arial"/>
        </w:rPr>
      </w:pPr>
      <w:r w:rsidRPr="00CB2F4E">
        <w:rPr>
          <w:rFonts w:ascii="Arial" w:eastAsia="Times New Roman" w:hAnsi="Arial" w:cs="Arial"/>
        </w:rPr>
        <w:t xml:space="preserve">High: Tamariki likely to require a high level of support due to disability and/or behaviour and/or mental health needs. </w:t>
      </w:r>
    </w:p>
    <w:p w14:paraId="06B0C2A5" w14:textId="77777777" w:rsidR="0033306A" w:rsidRDefault="0033306A" w:rsidP="00535559">
      <w:pPr>
        <w:pStyle w:val="FootnoteText"/>
      </w:pPr>
    </w:p>
  </w:footnote>
  <w:footnote w:id="2">
    <w:p w14:paraId="61AA0D63" w14:textId="1B03F692" w:rsidR="00CB2F4E" w:rsidRPr="00CB2F4E" w:rsidRDefault="00CB2F4E" w:rsidP="00CB2F4E">
      <w:pPr>
        <w:pStyle w:val="FootnoteText"/>
        <w:rPr>
          <w:rFonts w:ascii="Arial" w:hAnsi="Arial" w:cs="Arial"/>
        </w:rPr>
      </w:pPr>
      <w:r w:rsidRPr="00CB2F4E">
        <w:rPr>
          <w:rFonts w:ascii="Arial" w:hAnsi="Arial" w:cs="Arial"/>
          <w:vertAlign w:val="superscript"/>
        </w:rPr>
        <w:footnoteRef/>
      </w:r>
      <w:r w:rsidRPr="00CB2F4E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See</w:t>
      </w:r>
      <w:r w:rsidRPr="00CB2F4E">
        <w:rPr>
          <w:rFonts w:ascii="Arial" w:hAnsi="Arial" w:cs="Arial"/>
        </w:rPr>
        <w:t xml:space="preserve"> “Funding Policy and Guidance for </w:t>
      </w:r>
      <w:r w:rsidR="00E174F0">
        <w:rPr>
          <w:rFonts w:ascii="Arial" w:hAnsi="Arial" w:cs="Arial"/>
        </w:rPr>
        <w:t>Shared</w:t>
      </w:r>
      <w:r w:rsidRPr="00CB2F4E">
        <w:rPr>
          <w:rFonts w:ascii="Arial" w:hAnsi="Arial" w:cs="Arial"/>
        </w:rPr>
        <w:t xml:space="preserve"> Care”, </w:t>
      </w:r>
      <w:bookmarkStart w:id="1" w:name="_Hlk73444925"/>
      <w:r w:rsidRPr="00CB2F4E">
        <w:rPr>
          <w:rFonts w:ascii="Arial" w:hAnsi="Arial" w:cs="Arial"/>
        </w:rPr>
        <w:t>published on the Oranga Tamariki website under Working with Children/Information for Providers/Partnered Care.</w:t>
      </w:r>
      <w:bookmarkEnd w:id="1"/>
    </w:p>
    <w:p w14:paraId="46DC2CC9" w14:textId="53D0844D" w:rsidR="00CB2F4E" w:rsidRDefault="00CB2F4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7F36"/>
    <w:multiLevelType w:val="hybridMultilevel"/>
    <w:tmpl w:val="3A0EB794"/>
    <w:lvl w:ilvl="0" w:tplc="2FD8CC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70A6EA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74EAD70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C5969"/>
    <w:multiLevelType w:val="hybridMultilevel"/>
    <w:tmpl w:val="2356168A"/>
    <w:lvl w:ilvl="0" w:tplc="E4AAF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E185F"/>
    <w:multiLevelType w:val="hybridMultilevel"/>
    <w:tmpl w:val="3B78E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35ABE"/>
    <w:multiLevelType w:val="hybridMultilevel"/>
    <w:tmpl w:val="38F8F530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5D07302">
      <w:start w:val="1"/>
      <w:numFmt w:val="decimal"/>
      <w:lvlText w:val="%2."/>
      <w:lvlJc w:val="left"/>
      <w:pPr>
        <w:ind w:left="1080" w:hanging="360"/>
      </w:pPr>
      <w:rPr>
        <w:rFonts w:ascii="Calibri" w:hAnsi="Calibri" w:cstheme="minorBidi" w:hint="default"/>
        <w:b w:val="0"/>
        <w:i w:val="0"/>
        <w:sz w:val="22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3E3563"/>
    <w:multiLevelType w:val="hybridMultilevel"/>
    <w:tmpl w:val="AC9432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12069">
    <w:abstractNumId w:val="1"/>
  </w:num>
  <w:num w:numId="2" w16cid:durableId="1363170247">
    <w:abstractNumId w:val="2"/>
  </w:num>
  <w:num w:numId="3" w16cid:durableId="1156343583">
    <w:abstractNumId w:val="3"/>
  </w:num>
  <w:num w:numId="4" w16cid:durableId="1328481921">
    <w:abstractNumId w:val="0"/>
  </w:num>
  <w:num w:numId="5" w16cid:durableId="464548213">
    <w:abstractNumId w:val="4"/>
  </w:num>
  <w:num w:numId="6" w16cid:durableId="1621497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D5"/>
    <w:rsid w:val="000149F8"/>
    <w:rsid w:val="00025304"/>
    <w:rsid w:val="0003643B"/>
    <w:rsid w:val="00051513"/>
    <w:rsid w:val="000535C8"/>
    <w:rsid w:val="00055311"/>
    <w:rsid w:val="0006058E"/>
    <w:rsid w:val="000634C6"/>
    <w:rsid w:val="0006483C"/>
    <w:rsid w:val="00064C27"/>
    <w:rsid w:val="000729A6"/>
    <w:rsid w:val="00080F9D"/>
    <w:rsid w:val="00085ACE"/>
    <w:rsid w:val="00086EAA"/>
    <w:rsid w:val="00092141"/>
    <w:rsid w:val="00095605"/>
    <w:rsid w:val="000964DA"/>
    <w:rsid w:val="00097623"/>
    <w:rsid w:val="000C2AED"/>
    <w:rsid w:val="000C5B12"/>
    <w:rsid w:val="000C743D"/>
    <w:rsid w:val="000D4117"/>
    <w:rsid w:val="000E0090"/>
    <w:rsid w:val="000F680C"/>
    <w:rsid w:val="000F6F84"/>
    <w:rsid w:val="00107C9D"/>
    <w:rsid w:val="001208C0"/>
    <w:rsid w:val="0012171A"/>
    <w:rsid w:val="0012521F"/>
    <w:rsid w:val="001271B5"/>
    <w:rsid w:val="001334F3"/>
    <w:rsid w:val="001429A1"/>
    <w:rsid w:val="00144D05"/>
    <w:rsid w:val="00152FAB"/>
    <w:rsid w:val="00161DA4"/>
    <w:rsid w:val="0016256F"/>
    <w:rsid w:val="001651FE"/>
    <w:rsid w:val="001667EF"/>
    <w:rsid w:val="00174F46"/>
    <w:rsid w:val="001752B4"/>
    <w:rsid w:val="00175D13"/>
    <w:rsid w:val="00186E14"/>
    <w:rsid w:val="00191290"/>
    <w:rsid w:val="0019254D"/>
    <w:rsid w:val="001934B5"/>
    <w:rsid w:val="001A5D6D"/>
    <w:rsid w:val="001A6782"/>
    <w:rsid w:val="001B2BFA"/>
    <w:rsid w:val="001B41D7"/>
    <w:rsid w:val="001E26DF"/>
    <w:rsid w:val="001E6231"/>
    <w:rsid w:val="001F1B63"/>
    <w:rsid w:val="001F26CC"/>
    <w:rsid w:val="001F42E6"/>
    <w:rsid w:val="001F47FF"/>
    <w:rsid w:val="0021216A"/>
    <w:rsid w:val="00213FB5"/>
    <w:rsid w:val="00216DC9"/>
    <w:rsid w:val="00232034"/>
    <w:rsid w:val="00233930"/>
    <w:rsid w:val="0024435F"/>
    <w:rsid w:val="00247370"/>
    <w:rsid w:val="00260FCF"/>
    <w:rsid w:val="00264E7E"/>
    <w:rsid w:val="002753CC"/>
    <w:rsid w:val="00275AF8"/>
    <w:rsid w:val="00283849"/>
    <w:rsid w:val="00294C96"/>
    <w:rsid w:val="002C1CB0"/>
    <w:rsid w:val="002C2D3E"/>
    <w:rsid w:val="002E0A4E"/>
    <w:rsid w:val="002F3C2E"/>
    <w:rsid w:val="002F684B"/>
    <w:rsid w:val="003000A4"/>
    <w:rsid w:val="003014BA"/>
    <w:rsid w:val="00303058"/>
    <w:rsid w:val="00310CC7"/>
    <w:rsid w:val="00327168"/>
    <w:rsid w:val="0033042B"/>
    <w:rsid w:val="0033306A"/>
    <w:rsid w:val="003348D2"/>
    <w:rsid w:val="00340831"/>
    <w:rsid w:val="0034151A"/>
    <w:rsid w:val="003423A9"/>
    <w:rsid w:val="003426A5"/>
    <w:rsid w:val="00342C8F"/>
    <w:rsid w:val="00345667"/>
    <w:rsid w:val="00353DCF"/>
    <w:rsid w:val="003565A5"/>
    <w:rsid w:val="00360C98"/>
    <w:rsid w:val="003611F7"/>
    <w:rsid w:val="003671AD"/>
    <w:rsid w:val="00367462"/>
    <w:rsid w:val="0037240A"/>
    <w:rsid w:val="00372DF3"/>
    <w:rsid w:val="003837B4"/>
    <w:rsid w:val="003B3572"/>
    <w:rsid w:val="003B68F9"/>
    <w:rsid w:val="003C26EB"/>
    <w:rsid w:val="003D028F"/>
    <w:rsid w:val="003D2739"/>
    <w:rsid w:val="003E33AA"/>
    <w:rsid w:val="003E54E1"/>
    <w:rsid w:val="003E6F51"/>
    <w:rsid w:val="004011C7"/>
    <w:rsid w:val="00402183"/>
    <w:rsid w:val="00402871"/>
    <w:rsid w:val="00405215"/>
    <w:rsid w:val="0040560C"/>
    <w:rsid w:val="004127B1"/>
    <w:rsid w:val="00412C27"/>
    <w:rsid w:val="004258A7"/>
    <w:rsid w:val="00427D35"/>
    <w:rsid w:val="00427F1E"/>
    <w:rsid w:val="00430AB6"/>
    <w:rsid w:val="00431C49"/>
    <w:rsid w:val="004331A4"/>
    <w:rsid w:val="00433E3B"/>
    <w:rsid w:val="00434963"/>
    <w:rsid w:val="004370FF"/>
    <w:rsid w:val="00447C84"/>
    <w:rsid w:val="00460514"/>
    <w:rsid w:val="00460EBD"/>
    <w:rsid w:val="00460F2E"/>
    <w:rsid w:val="00462A3F"/>
    <w:rsid w:val="004706FC"/>
    <w:rsid w:val="004707A0"/>
    <w:rsid w:val="00473F0F"/>
    <w:rsid w:val="00481A6F"/>
    <w:rsid w:val="00484E58"/>
    <w:rsid w:val="004856D5"/>
    <w:rsid w:val="0048630A"/>
    <w:rsid w:val="004A5094"/>
    <w:rsid w:val="004A5F3C"/>
    <w:rsid w:val="004B6511"/>
    <w:rsid w:val="004C4548"/>
    <w:rsid w:val="004C52FB"/>
    <w:rsid w:val="004C65A1"/>
    <w:rsid w:val="004C69F1"/>
    <w:rsid w:val="004D7AC9"/>
    <w:rsid w:val="004E2371"/>
    <w:rsid w:val="004E743C"/>
    <w:rsid w:val="004F3ACE"/>
    <w:rsid w:val="00507B6E"/>
    <w:rsid w:val="005214FA"/>
    <w:rsid w:val="00530438"/>
    <w:rsid w:val="00535559"/>
    <w:rsid w:val="0054020A"/>
    <w:rsid w:val="0054470B"/>
    <w:rsid w:val="00552770"/>
    <w:rsid w:val="00553C68"/>
    <w:rsid w:val="00560AE2"/>
    <w:rsid w:val="00575FA8"/>
    <w:rsid w:val="005770F0"/>
    <w:rsid w:val="00581D03"/>
    <w:rsid w:val="00592945"/>
    <w:rsid w:val="0059323E"/>
    <w:rsid w:val="00593E9F"/>
    <w:rsid w:val="005A0D9C"/>
    <w:rsid w:val="005B60FD"/>
    <w:rsid w:val="005C23BA"/>
    <w:rsid w:val="005C5D08"/>
    <w:rsid w:val="005D4425"/>
    <w:rsid w:val="005E2388"/>
    <w:rsid w:val="005E2C14"/>
    <w:rsid w:val="005E459B"/>
    <w:rsid w:val="005E529A"/>
    <w:rsid w:val="005E6519"/>
    <w:rsid w:val="00617B08"/>
    <w:rsid w:val="00617BC0"/>
    <w:rsid w:val="00617F60"/>
    <w:rsid w:val="006217C9"/>
    <w:rsid w:val="00623F83"/>
    <w:rsid w:val="0062568A"/>
    <w:rsid w:val="00631C24"/>
    <w:rsid w:val="00643EFB"/>
    <w:rsid w:val="0064445D"/>
    <w:rsid w:val="00651682"/>
    <w:rsid w:val="00654F53"/>
    <w:rsid w:val="00664997"/>
    <w:rsid w:val="00665BF1"/>
    <w:rsid w:val="00670511"/>
    <w:rsid w:val="00672313"/>
    <w:rsid w:val="00672691"/>
    <w:rsid w:val="00672AD3"/>
    <w:rsid w:val="00673DB6"/>
    <w:rsid w:val="00680D17"/>
    <w:rsid w:val="00682095"/>
    <w:rsid w:val="00691F72"/>
    <w:rsid w:val="00694B05"/>
    <w:rsid w:val="006A0111"/>
    <w:rsid w:val="006A1D3A"/>
    <w:rsid w:val="006A2EE8"/>
    <w:rsid w:val="006A5F5D"/>
    <w:rsid w:val="006B6988"/>
    <w:rsid w:val="006C4679"/>
    <w:rsid w:val="006D3263"/>
    <w:rsid w:val="006D43C4"/>
    <w:rsid w:val="006E590E"/>
    <w:rsid w:val="006F295C"/>
    <w:rsid w:val="006F2E9D"/>
    <w:rsid w:val="006F6139"/>
    <w:rsid w:val="00701E53"/>
    <w:rsid w:val="00701F6B"/>
    <w:rsid w:val="00711A9A"/>
    <w:rsid w:val="0071307C"/>
    <w:rsid w:val="00720A94"/>
    <w:rsid w:val="00721CA7"/>
    <w:rsid w:val="00722689"/>
    <w:rsid w:val="0072608B"/>
    <w:rsid w:val="00730DAA"/>
    <w:rsid w:val="00733985"/>
    <w:rsid w:val="00734D1E"/>
    <w:rsid w:val="00736108"/>
    <w:rsid w:val="00747136"/>
    <w:rsid w:val="00760265"/>
    <w:rsid w:val="0076030F"/>
    <w:rsid w:val="00766624"/>
    <w:rsid w:val="00771CE7"/>
    <w:rsid w:val="00773CE3"/>
    <w:rsid w:val="0077520E"/>
    <w:rsid w:val="00776FFF"/>
    <w:rsid w:val="00782590"/>
    <w:rsid w:val="00786625"/>
    <w:rsid w:val="00795C21"/>
    <w:rsid w:val="007A3780"/>
    <w:rsid w:val="007A4BA2"/>
    <w:rsid w:val="007A5111"/>
    <w:rsid w:val="007B3621"/>
    <w:rsid w:val="007B65DE"/>
    <w:rsid w:val="007D1926"/>
    <w:rsid w:val="007D57C5"/>
    <w:rsid w:val="007D779D"/>
    <w:rsid w:val="007E7AF2"/>
    <w:rsid w:val="007E7F5C"/>
    <w:rsid w:val="007F2502"/>
    <w:rsid w:val="007F715E"/>
    <w:rsid w:val="007F7DFB"/>
    <w:rsid w:val="008026B0"/>
    <w:rsid w:val="008031B9"/>
    <w:rsid w:val="00805140"/>
    <w:rsid w:val="00810C19"/>
    <w:rsid w:val="0082183D"/>
    <w:rsid w:val="008223D9"/>
    <w:rsid w:val="00823065"/>
    <w:rsid w:val="0082470D"/>
    <w:rsid w:val="00827478"/>
    <w:rsid w:val="0083008B"/>
    <w:rsid w:val="00831E38"/>
    <w:rsid w:val="008336D5"/>
    <w:rsid w:val="00856174"/>
    <w:rsid w:val="00873691"/>
    <w:rsid w:val="00882E5C"/>
    <w:rsid w:val="00883744"/>
    <w:rsid w:val="00886BA8"/>
    <w:rsid w:val="008923C5"/>
    <w:rsid w:val="00893B01"/>
    <w:rsid w:val="008C09CB"/>
    <w:rsid w:val="008C6198"/>
    <w:rsid w:val="008C6BEB"/>
    <w:rsid w:val="008C7CFC"/>
    <w:rsid w:val="008D3CE4"/>
    <w:rsid w:val="008D641F"/>
    <w:rsid w:val="008E4420"/>
    <w:rsid w:val="008E4E8E"/>
    <w:rsid w:val="008E4F37"/>
    <w:rsid w:val="008E5966"/>
    <w:rsid w:val="008F0581"/>
    <w:rsid w:val="008F1B71"/>
    <w:rsid w:val="0091481F"/>
    <w:rsid w:val="009164A2"/>
    <w:rsid w:val="00925132"/>
    <w:rsid w:val="00927F80"/>
    <w:rsid w:val="00944B21"/>
    <w:rsid w:val="00944D46"/>
    <w:rsid w:val="00960A6C"/>
    <w:rsid w:val="00961732"/>
    <w:rsid w:val="00962865"/>
    <w:rsid w:val="00967D7F"/>
    <w:rsid w:val="00980B21"/>
    <w:rsid w:val="00983AD4"/>
    <w:rsid w:val="00983B64"/>
    <w:rsid w:val="00987657"/>
    <w:rsid w:val="0099411F"/>
    <w:rsid w:val="00994DEF"/>
    <w:rsid w:val="009955AF"/>
    <w:rsid w:val="00997CC6"/>
    <w:rsid w:val="009B1089"/>
    <w:rsid w:val="009B720D"/>
    <w:rsid w:val="009C4ADA"/>
    <w:rsid w:val="009D5A48"/>
    <w:rsid w:val="009E2CBE"/>
    <w:rsid w:val="009E2E63"/>
    <w:rsid w:val="009F58FE"/>
    <w:rsid w:val="009F5DFC"/>
    <w:rsid w:val="00A047E8"/>
    <w:rsid w:val="00A11653"/>
    <w:rsid w:val="00A128E3"/>
    <w:rsid w:val="00A131C6"/>
    <w:rsid w:val="00A51BB1"/>
    <w:rsid w:val="00A559A2"/>
    <w:rsid w:val="00A67D06"/>
    <w:rsid w:val="00A83AF3"/>
    <w:rsid w:val="00A83DAA"/>
    <w:rsid w:val="00A932AF"/>
    <w:rsid w:val="00AA25FF"/>
    <w:rsid w:val="00AA5ACD"/>
    <w:rsid w:val="00AA5B6F"/>
    <w:rsid w:val="00AB3369"/>
    <w:rsid w:val="00AB5D0B"/>
    <w:rsid w:val="00AB6181"/>
    <w:rsid w:val="00AB6D78"/>
    <w:rsid w:val="00AC25AF"/>
    <w:rsid w:val="00AC29FD"/>
    <w:rsid w:val="00AD196C"/>
    <w:rsid w:val="00AE47FD"/>
    <w:rsid w:val="00AE5075"/>
    <w:rsid w:val="00AF061B"/>
    <w:rsid w:val="00AF090F"/>
    <w:rsid w:val="00AF110F"/>
    <w:rsid w:val="00AF20A5"/>
    <w:rsid w:val="00AF2B35"/>
    <w:rsid w:val="00AF5DF1"/>
    <w:rsid w:val="00B06A8E"/>
    <w:rsid w:val="00B0751F"/>
    <w:rsid w:val="00B10407"/>
    <w:rsid w:val="00B11039"/>
    <w:rsid w:val="00B145E3"/>
    <w:rsid w:val="00B216F3"/>
    <w:rsid w:val="00B269B6"/>
    <w:rsid w:val="00B278C6"/>
    <w:rsid w:val="00B30609"/>
    <w:rsid w:val="00B36B14"/>
    <w:rsid w:val="00B36BC0"/>
    <w:rsid w:val="00B42A7B"/>
    <w:rsid w:val="00B43BFE"/>
    <w:rsid w:val="00B51DA9"/>
    <w:rsid w:val="00B53D2A"/>
    <w:rsid w:val="00B547AE"/>
    <w:rsid w:val="00B62A3E"/>
    <w:rsid w:val="00B63F88"/>
    <w:rsid w:val="00B67C88"/>
    <w:rsid w:val="00B721F7"/>
    <w:rsid w:val="00B7354B"/>
    <w:rsid w:val="00B81D07"/>
    <w:rsid w:val="00B85BDD"/>
    <w:rsid w:val="00B90FEC"/>
    <w:rsid w:val="00B911B4"/>
    <w:rsid w:val="00B953D5"/>
    <w:rsid w:val="00BA4A09"/>
    <w:rsid w:val="00BA6EC4"/>
    <w:rsid w:val="00BA71B7"/>
    <w:rsid w:val="00BB07FD"/>
    <w:rsid w:val="00BB7056"/>
    <w:rsid w:val="00BC08B0"/>
    <w:rsid w:val="00BC633E"/>
    <w:rsid w:val="00BC64CB"/>
    <w:rsid w:val="00BC6C47"/>
    <w:rsid w:val="00BC7585"/>
    <w:rsid w:val="00BD131F"/>
    <w:rsid w:val="00BD385D"/>
    <w:rsid w:val="00BE3753"/>
    <w:rsid w:val="00BF70AC"/>
    <w:rsid w:val="00C010AA"/>
    <w:rsid w:val="00C25BAD"/>
    <w:rsid w:val="00C26F05"/>
    <w:rsid w:val="00C30358"/>
    <w:rsid w:val="00C34458"/>
    <w:rsid w:val="00C345B1"/>
    <w:rsid w:val="00C36C48"/>
    <w:rsid w:val="00C50D99"/>
    <w:rsid w:val="00C553A8"/>
    <w:rsid w:val="00C56C60"/>
    <w:rsid w:val="00C577F5"/>
    <w:rsid w:val="00C708EC"/>
    <w:rsid w:val="00C70DED"/>
    <w:rsid w:val="00C85E19"/>
    <w:rsid w:val="00CB2F4E"/>
    <w:rsid w:val="00CB4437"/>
    <w:rsid w:val="00CB5F46"/>
    <w:rsid w:val="00CC2809"/>
    <w:rsid w:val="00CC36BB"/>
    <w:rsid w:val="00CC3913"/>
    <w:rsid w:val="00CD166E"/>
    <w:rsid w:val="00CD4C9D"/>
    <w:rsid w:val="00CD6CE9"/>
    <w:rsid w:val="00CE4288"/>
    <w:rsid w:val="00CF2082"/>
    <w:rsid w:val="00D03AC1"/>
    <w:rsid w:val="00D03EB3"/>
    <w:rsid w:val="00D043E0"/>
    <w:rsid w:val="00D07766"/>
    <w:rsid w:val="00D15DE3"/>
    <w:rsid w:val="00D17076"/>
    <w:rsid w:val="00D22A5F"/>
    <w:rsid w:val="00D23142"/>
    <w:rsid w:val="00D23D60"/>
    <w:rsid w:val="00D27136"/>
    <w:rsid w:val="00D309B3"/>
    <w:rsid w:val="00D355A0"/>
    <w:rsid w:val="00D37568"/>
    <w:rsid w:val="00D4426F"/>
    <w:rsid w:val="00D44D6B"/>
    <w:rsid w:val="00D45A4A"/>
    <w:rsid w:val="00D46BA9"/>
    <w:rsid w:val="00D54DAB"/>
    <w:rsid w:val="00D616DB"/>
    <w:rsid w:val="00D67794"/>
    <w:rsid w:val="00D73FAD"/>
    <w:rsid w:val="00D74DE6"/>
    <w:rsid w:val="00D77CF8"/>
    <w:rsid w:val="00D82E51"/>
    <w:rsid w:val="00D85760"/>
    <w:rsid w:val="00D87476"/>
    <w:rsid w:val="00D918C6"/>
    <w:rsid w:val="00D923AD"/>
    <w:rsid w:val="00D9701E"/>
    <w:rsid w:val="00DA0404"/>
    <w:rsid w:val="00DA0587"/>
    <w:rsid w:val="00DA1011"/>
    <w:rsid w:val="00DA2490"/>
    <w:rsid w:val="00DA3DC8"/>
    <w:rsid w:val="00DB401F"/>
    <w:rsid w:val="00DC3CB6"/>
    <w:rsid w:val="00DC3E1B"/>
    <w:rsid w:val="00DD227D"/>
    <w:rsid w:val="00DF0399"/>
    <w:rsid w:val="00DF12B3"/>
    <w:rsid w:val="00DF579A"/>
    <w:rsid w:val="00DF782F"/>
    <w:rsid w:val="00E011BB"/>
    <w:rsid w:val="00E02EA3"/>
    <w:rsid w:val="00E04EDB"/>
    <w:rsid w:val="00E05A92"/>
    <w:rsid w:val="00E05BE7"/>
    <w:rsid w:val="00E064B7"/>
    <w:rsid w:val="00E11378"/>
    <w:rsid w:val="00E16C81"/>
    <w:rsid w:val="00E174F0"/>
    <w:rsid w:val="00E202C8"/>
    <w:rsid w:val="00E2412A"/>
    <w:rsid w:val="00E278BE"/>
    <w:rsid w:val="00E344CF"/>
    <w:rsid w:val="00E35C7E"/>
    <w:rsid w:val="00E3711B"/>
    <w:rsid w:val="00E413E7"/>
    <w:rsid w:val="00E43F45"/>
    <w:rsid w:val="00E605E1"/>
    <w:rsid w:val="00E60C78"/>
    <w:rsid w:val="00E72E28"/>
    <w:rsid w:val="00E74DB0"/>
    <w:rsid w:val="00E85FB5"/>
    <w:rsid w:val="00E864A7"/>
    <w:rsid w:val="00E920A1"/>
    <w:rsid w:val="00E93AE4"/>
    <w:rsid w:val="00E969D6"/>
    <w:rsid w:val="00EA43B2"/>
    <w:rsid w:val="00EB0A51"/>
    <w:rsid w:val="00EB299C"/>
    <w:rsid w:val="00EB7D5D"/>
    <w:rsid w:val="00EC0944"/>
    <w:rsid w:val="00ED594D"/>
    <w:rsid w:val="00ED5A0C"/>
    <w:rsid w:val="00EE047A"/>
    <w:rsid w:val="00EE350C"/>
    <w:rsid w:val="00EE536F"/>
    <w:rsid w:val="00EF70D8"/>
    <w:rsid w:val="00EF7726"/>
    <w:rsid w:val="00F043C9"/>
    <w:rsid w:val="00F06041"/>
    <w:rsid w:val="00F06173"/>
    <w:rsid w:val="00F06E30"/>
    <w:rsid w:val="00F16E60"/>
    <w:rsid w:val="00F206BC"/>
    <w:rsid w:val="00F266A5"/>
    <w:rsid w:val="00F41210"/>
    <w:rsid w:val="00F4287C"/>
    <w:rsid w:val="00F466E3"/>
    <w:rsid w:val="00F47185"/>
    <w:rsid w:val="00F47F71"/>
    <w:rsid w:val="00F501CC"/>
    <w:rsid w:val="00F543EB"/>
    <w:rsid w:val="00F55CEA"/>
    <w:rsid w:val="00F572C0"/>
    <w:rsid w:val="00F60F10"/>
    <w:rsid w:val="00F61B2D"/>
    <w:rsid w:val="00F629AB"/>
    <w:rsid w:val="00F6370A"/>
    <w:rsid w:val="00F65978"/>
    <w:rsid w:val="00F73BC7"/>
    <w:rsid w:val="00F750D7"/>
    <w:rsid w:val="00F76A5B"/>
    <w:rsid w:val="00F77801"/>
    <w:rsid w:val="00F84E0B"/>
    <w:rsid w:val="00F86328"/>
    <w:rsid w:val="00FA1C76"/>
    <w:rsid w:val="00FA4F72"/>
    <w:rsid w:val="00FA5CA7"/>
    <w:rsid w:val="00FA7306"/>
    <w:rsid w:val="00FB2E62"/>
    <w:rsid w:val="00FB4CE5"/>
    <w:rsid w:val="00FB4DFF"/>
    <w:rsid w:val="00FC2568"/>
    <w:rsid w:val="00FC7702"/>
    <w:rsid w:val="00FE2C45"/>
    <w:rsid w:val="00FE3FDC"/>
    <w:rsid w:val="00FF0785"/>
    <w:rsid w:val="00FF0965"/>
    <w:rsid w:val="00FF106B"/>
    <w:rsid w:val="00FF24F4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E3000"/>
  <w15:chartTrackingRefBased/>
  <w15:docId w15:val="{30D4551F-700D-4041-8806-06DBBBE1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3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6D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47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AF3"/>
  </w:style>
  <w:style w:type="paragraph" w:styleId="Footer">
    <w:name w:val="footer"/>
    <w:basedOn w:val="Normal"/>
    <w:link w:val="FooterChar"/>
    <w:uiPriority w:val="99"/>
    <w:unhideWhenUsed/>
    <w:rsid w:val="00A83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AF3"/>
  </w:style>
  <w:style w:type="paragraph" w:styleId="FootnoteText">
    <w:name w:val="footnote text"/>
    <w:basedOn w:val="Normal"/>
    <w:link w:val="FootnoteTextChar"/>
    <w:uiPriority w:val="99"/>
    <w:unhideWhenUsed/>
    <w:rsid w:val="002443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43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435F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A040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D7AC9"/>
  </w:style>
  <w:style w:type="character" w:styleId="Hyperlink">
    <w:name w:val="Hyperlink"/>
    <w:basedOn w:val="DefaultParagraphFont"/>
    <w:uiPriority w:val="99"/>
    <w:unhideWhenUsed/>
    <w:rsid w:val="003837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5F076B16E40469FB7D6AC789519DA" ma:contentTypeVersion="13" ma:contentTypeDescription="Create a new document." ma:contentTypeScope="" ma:versionID="ddd53df5587ae4881908e15c33614bed">
  <xsd:schema xmlns:xsd="http://www.w3.org/2001/XMLSchema" xmlns:xs="http://www.w3.org/2001/XMLSchema" xmlns:p="http://schemas.microsoft.com/office/2006/metadata/properties" xmlns:ns2="0166a6cc-ec3c-4ca8-b071-d5b154ddccb2" xmlns:ns3="56f45746-0d3a-474f-90e7-17ff1bd662b4" targetNamespace="http://schemas.microsoft.com/office/2006/metadata/properties" ma:root="true" ma:fieldsID="c3c246af36773e91828403312fadfb47" ns2:_="" ns3:_="">
    <xsd:import namespace="0166a6cc-ec3c-4ca8-b071-d5b154ddccb2"/>
    <xsd:import namespace="56f45746-0d3a-474f-90e7-17ff1bd6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a6cc-ec3c-4ca8-b071-d5b154ddc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45746-0d3a-474f-90e7-17ff1bd66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35125-4F87-4DBA-98BF-D8AFA0A63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5574E-166C-4B9C-8E5A-D7B3777E5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6a6cc-ec3c-4ca8-b071-d5b154ddccb2"/>
    <ds:schemaRef ds:uri="56f45746-0d3a-474f-90e7-17ff1bd6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1246FC-5D5A-433C-A090-69E0094A31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34D79-EB22-4EAB-BE28-7ABFD07883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Teresa</dc:creator>
  <cp:keywords/>
  <dc:description/>
  <cp:lastModifiedBy>Isabelle Teresa</cp:lastModifiedBy>
  <cp:revision>31</cp:revision>
  <dcterms:created xsi:type="dcterms:W3CDTF">2021-11-24T02:17:00Z</dcterms:created>
  <dcterms:modified xsi:type="dcterms:W3CDTF">2022-08-11T22:55:00Z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0x0101007595F076B16E40469FB7D6AC789519DA</vt:lpwstr>
  </property>
  <property fmtid="{D5CDD505-2E9C-101B-9397-08002B2CF9AE}" pid="3" name="MSIP_Label_71cef378-a6aa-44c9-b808-28fb30f5a5a6_Enabled">
    <vt:lpwstr>true</vt:lpwstr>
  </property>
  <property fmtid="{D5CDD505-2E9C-101B-9397-08002B2CF9AE}" pid="4" name="MSIP_Label_71cef378-a6aa-44c9-b808-28fb30f5a5a6_SetDate">
    <vt:lpwstr>2022-04-12T21:32:11Z</vt:lpwstr>
  </property>
  <property fmtid="{D5CDD505-2E9C-101B-9397-08002B2CF9AE}" pid="5" name="MSIP_Label_71cef378-a6aa-44c9-b808-28fb30f5a5a6_Method">
    <vt:lpwstr>Standard</vt:lpwstr>
  </property>
  <property fmtid="{D5CDD505-2E9C-101B-9397-08002B2CF9AE}" pid="6" name="MSIP_Label_71cef378-a6aa-44c9-b808-28fb30f5a5a6_Name">
    <vt:lpwstr>71cef378-a6aa-44c9-b808-28fb30f5a5a6</vt:lpwstr>
  </property>
  <property fmtid="{D5CDD505-2E9C-101B-9397-08002B2CF9AE}" pid="7" name="MSIP_Label_71cef378-a6aa-44c9-b808-28fb30f5a5a6_SiteId">
    <vt:lpwstr>5c908180-a006-403f-b9be-8829934f08dd</vt:lpwstr>
  </property>
  <property fmtid="{D5CDD505-2E9C-101B-9397-08002B2CF9AE}" pid="8" name="MSIP_Label_71cef378-a6aa-44c9-b808-28fb30f5a5a6_ActionId">
    <vt:lpwstr>05817bc5-32e2-4d92-9a29-beba9df0e6e3</vt:lpwstr>
  </property>
  <property fmtid="{D5CDD505-2E9C-101B-9397-08002B2CF9AE}" pid="9" name="MSIP_Label_71cef378-a6aa-44c9-b808-28fb30f5a5a6_ContentBits">
    <vt:lpwstr>1</vt:lpwstr>
  </property>
</Properties>
</file>